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A3B04" w14:textId="77D5DEA2" w:rsidR="2E127854" w:rsidRDefault="6B690F96" w:rsidP="74F9BED7">
      <w:pPr>
        <w:pStyle w:val="Heading1"/>
        <w:spacing w:after="260"/>
        <w:rPr>
          <w:rFonts w:ascii="Arial" w:eastAsia="Arial" w:hAnsi="Arial" w:cs="Arial"/>
          <w:b/>
          <w:bCs/>
          <w:color w:val="000000" w:themeColor="text1"/>
          <w:sz w:val="44"/>
          <w:szCs w:val="44"/>
        </w:rPr>
      </w:pPr>
      <w:r w:rsidRPr="74F9BED7">
        <w:rPr>
          <w:rFonts w:ascii="Arial" w:eastAsia="Arial" w:hAnsi="Arial" w:cs="Arial"/>
          <w:b/>
          <w:bCs/>
          <w:color w:val="000000" w:themeColor="text1"/>
          <w:sz w:val="44"/>
          <w:szCs w:val="44"/>
        </w:rPr>
        <w:t xml:space="preserve">    </w:t>
      </w:r>
      <w:r w:rsidRPr="74F9BED7">
        <w:rPr>
          <w:rFonts w:ascii="Arial" w:eastAsia="Arial" w:hAnsi="Arial" w:cs="Arial"/>
          <w:color w:val="000000" w:themeColor="text1"/>
          <w:sz w:val="48"/>
          <w:szCs w:val="48"/>
        </w:rPr>
        <w:t>College Forum Meeting Minutes</w:t>
      </w:r>
    </w:p>
    <w:p w14:paraId="64B93FB9" w14:textId="3578DC1C" w:rsidR="2E127854" w:rsidRDefault="2E127854" w:rsidP="74F9BED7">
      <w:pPr>
        <w:pStyle w:val="Heading2"/>
        <w:rPr>
          <w:rFonts w:ascii="Arial" w:eastAsia="Arial" w:hAnsi="Arial" w:cs="Arial"/>
          <w:b/>
          <w:bCs/>
          <w:i/>
          <w:iCs/>
          <w:color w:val="000000" w:themeColor="text1"/>
          <w:sz w:val="32"/>
          <w:szCs w:val="32"/>
        </w:rPr>
      </w:pPr>
      <w:r w:rsidRPr="74F9BED7">
        <w:rPr>
          <w:rFonts w:ascii="Arial" w:eastAsia="Arial" w:hAnsi="Arial" w:cs="Arial"/>
          <w:b/>
          <w:bCs/>
          <w:color w:val="000000" w:themeColor="text1"/>
          <w:sz w:val="32"/>
          <w:szCs w:val="32"/>
        </w:rPr>
        <w:t xml:space="preserve">      </w:t>
      </w:r>
      <w:r w:rsidR="007C4AEC">
        <w:rPr>
          <w:rStyle w:val="normaltextrun"/>
          <w:rFonts w:ascii="Arial" w:hAnsi="Arial" w:cs="Arial"/>
          <w:b/>
          <w:bCs/>
          <w:i/>
          <w:iCs/>
          <w:color w:val="000000"/>
          <w:sz w:val="32"/>
          <w:szCs w:val="32"/>
          <w:bdr w:val="none" w:sz="0" w:space="0" w:color="auto" w:frame="1"/>
        </w:rPr>
        <w:t>PGR Cross-College Forum, Postgraduate Research Students</w:t>
      </w:r>
    </w:p>
    <w:p w14:paraId="7D6A97A3" w14:textId="2F271384" w:rsidR="2E127854" w:rsidRDefault="253B2581" w:rsidP="00C20082">
      <w:pPr>
        <w:pStyle w:val="Heading2"/>
        <w:rPr>
          <w:rFonts w:ascii="Arial" w:eastAsia="Arial" w:hAnsi="Arial" w:cs="Arial"/>
          <w:b/>
          <w:bCs/>
          <w:color w:val="000000" w:themeColor="text1"/>
          <w:sz w:val="28"/>
          <w:szCs w:val="28"/>
        </w:rPr>
      </w:pPr>
      <w:r w:rsidRPr="74F9BED7">
        <w:rPr>
          <w:rFonts w:ascii="Arial" w:eastAsia="Arial" w:hAnsi="Arial" w:cs="Arial"/>
          <w:b/>
          <w:bCs/>
          <w:color w:val="000000" w:themeColor="text1"/>
          <w:sz w:val="28"/>
          <w:szCs w:val="28"/>
        </w:rPr>
        <w:t xml:space="preserve">            </w:t>
      </w:r>
    </w:p>
    <w:p w14:paraId="041D7691" w14:textId="77777777" w:rsidR="00C20082" w:rsidRPr="00C20082" w:rsidRDefault="00C20082" w:rsidP="00C20082"/>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85"/>
        <w:gridCol w:w="1080"/>
        <w:gridCol w:w="3381"/>
        <w:gridCol w:w="774"/>
        <w:gridCol w:w="4329"/>
      </w:tblGrid>
      <w:tr w:rsidR="00ED2291" w:rsidRPr="00ED2291" w14:paraId="3FFD5E36" w14:textId="77777777" w:rsidTr="74F9BED7">
        <w:trPr>
          <w:trHeight w:val="390"/>
        </w:trPr>
        <w:tc>
          <w:tcPr>
            <w:tcW w:w="2565" w:type="dxa"/>
            <w:gridSpan w:val="2"/>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29BB8E29" w14:textId="46C3E8FE" w:rsidR="00ED2291" w:rsidRPr="00ED2291" w:rsidRDefault="3353B744" w:rsidP="1FEF65D1">
            <w:pPr>
              <w:spacing w:after="0" w:line="240" w:lineRule="auto"/>
              <w:textAlignment w:val="baseline"/>
              <w:rPr>
                <w:rFonts w:ascii="Arial" w:eastAsia="Arial" w:hAnsi="Arial" w:cs="Arial"/>
                <w:b/>
                <w:bCs/>
                <w:sz w:val="24"/>
                <w:szCs w:val="24"/>
                <w:lang w:val="en-GB" w:eastAsia="en-GB"/>
              </w:rPr>
            </w:pPr>
            <w:r w:rsidRPr="1FEF65D1">
              <w:rPr>
                <w:rFonts w:ascii="Arial" w:eastAsia="Arial" w:hAnsi="Arial" w:cs="Arial"/>
                <w:b/>
                <w:bCs/>
                <w:sz w:val="24"/>
                <w:szCs w:val="24"/>
                <w:lang w:val="en-GB" w:eastAsia="en-GB"/>
              </w:rPr>
              <w:t xml:space="preserve"> </w:t>
            </w:r>
            <w:r w:rsidR="222064AC" w:rsidRPr="1FEF65D1">
              <w:rPr>
                <w:rFonts w:ascii="Arial" w:eastAsia="Arial" w:hAnsi="Arial" w:cs="Arial"/>
                <w:b/>
                <w:bCs/>
                <w:sz w:val="24"/>
                <w:szCs w:val="24"/>
                <w:lang w:val="en-GB" w:eastAsia="en-GB"/>
              </w:rPr>
              <w:t>Date:  </w:t>
            </w:r>
            <w:r w:rsidR="00601323">
              <w:rPr>
                <w:rFonts w:ascii="Arial" w:eastAsia="Arial" w:hAnsi="Arial" w:cs="Arial"/>
                <w:b/>
                <w:bCs/>
                <w:sz w:val="24"/>
                <w:szCs w:val="24"/>
                <w:lang w:val="en-GB" w:eastAsia="en-GB"/>
              </w:rPr>
              <w:t>25/04/2023</w:t>
            </w:r>
          </w:p>
        </w:tc>
        <w:tc>
          <w:tcPr>
            <w:tcW w:w="4155" w:type="dxa"/>
            <w:gridSpan w:val="2"/>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1B49847A" w14:textId="63B8BB58" w:rsidR="00ED2291" w:rsidRPr="00ED2291" w:rsidRDefault="222064AC" w:rsidP="1FEF65D1">
            <w:pPr>
              <w:spacing w:after="0" w:line="240" w:lineRule="auto"/>
              <w:textAlignment w:val="baseline"/>
              <w:rPr>
                <w:rFonts w:ascii="Arial" w:eastAsia="Arial" w:hAnsi="Arial" w:cs="Arial"/>
                <w:b/>
                <w:bCs/>
                <w:sz w:val="24"/>
                <w:szCs w:val="24"/>
                <w:lang w:val="en-GB" w:eastAsia="en-GB"/>
              </w:rPr>
            </w:pPr>
            <w:r w:rsidRPr="1FEF65D1">
              <w:rPr>
                <w:rFonts w:ascii="Arial" w:eastAsia="Arial" w:hAnsi="Arial" w:cs="Arial"/>
                <w:b/>
                <w:bCs/>
                <w:sz w:val="24"/>
                <w:szCs w:val="24"/>
                <w:lang w:val="en-GB" w:eastAsia="en-GB"/>
              </w:rPr>
              <w:t>Time:  </w:t>
            </w:r>
            <w:r w:rsidR="00601323">
              <w:rPr>
                <w:rFonts w:ascii="Arial" w:eastAsia="Arial" w:hAnsi="Arial" w:cs="Arial"/>
                <w:b/>
                <w:bCs/>
                <w:sz w:val="24"/>
                <w:szCs w:val="24"/>
                <w:lang w:val="en-GB" w:eastAsia="en-GB"/>
              </w:rPr>
              <w:t>1</w:t>
            </w:r>
            <w:r w:rsidR="009260EB">
              <w:rPr>
                <w:rFonts w:ascii="Arial" w:eastAsia="Arial" w:hAnsi="Arial" w:cs="Arial"/>
                <w:b/>
                <w:bCs/>
                <w:sz w:val="24"/>
                <w:szCs w:val="24"/>
                <w:lang w:val="en-GB" w:eastAsia="en-GB"/>
              </w:rPr>
              <w:t>2</w:t>
            </w:r>
            <w:r w:rsidR="00601323">
              <w:rPr>
                <w:rFonts w:ascii="Arial" w:eastAsia="Arial" w:hAnsi="Arial" w:cs="Arial"/>
                <w:b/>
                <w:bCs/>
                <w:sz w:val="24"/>
                <w:szCs w:val="24"/>
                <w:lang w:val="en-GB" w:eastAsia="en-GB"/>
              </w:rPr>
              <w:t>:00</w:t>
            </w:r>
            <w:r w:rsidR="009260EB">
              <w:rPr>
                <w:rFonts w:ascii="Arial" w:eastAsia="Arial" w:hAnsi="Arial" w:cs="Arial"/>
                <w:b/>
                <w:bCs/>
                <w:sz w:val="24"/>
                <w:szCs w:val="24"/>
                <w:lang w:val="en-GB" w:eastAsia="en-GB"/>
              </w:rPr>
              <w:t>p</w:t>
            </w:r>
            <w:r w:rsidR="00601323">
              <w:rPr>
                <w:rFonts w:ascii="Arial" w:eastAsia="Arial" w:hAnsi="Arial" w:cs="Arial"/>
                <w:b/>
                <w:bCs/>
                <w:sz w:val="24"/>
                <w:szCs w:val="24"/>
                <w:lang w:val="en-GB" w:eastAsia="en-GB"/>
              </w:rPr>
              <w:t>m</w:t>
            </w:r>
          </w:p>
        </w:tc>
        <w:tc>
          <w:tcPr>
            <w:tcW w:w="4329" w:type="dxa"/>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6E6BFE08" w14:textId="111014E2" w:rsidR="00ED2291" w:rsidRPr="00ED2291" w:rsidRDefault="290A03C7" w:rsidP="1FEF65D1">
            <w:pPr>
              <w:spacing w:after="0" w:line="240" w:lineRule="auto"/>
              <w:textAlignment w:val="baseline"/>
              <w:rPr>
                <w:rFonts w:ascii="Arial" w:eastAsia="Arial" w:hAnsi="Arial" w:cs="Arial"/>
                <w:b/>
                <w:bCs/>
                <w:sz w:val="24"/>
                <w:szCs w:val="24"/>
                <w:lang w:val="en-GB" w:eastAsia="en-GB"/>
              </w:rPr>
            </w:pPr>
            <w:r w:rsidRPr="1FEF65D1">
              <w:rPr>
                <w:rFonts w:ascii="Arial" w:eastAsia="Arial" w:hAnsi="Arial" w:cs="Arial"/>
                <w:b/>
                <w:bCs/>
                <w:sz w:val="24"/>
                <w:szCs w:val="24"/>
                <w:lang w:val="en-GB" w:eastAsia="en-GB"/>
              </w:rPr>
              <w:t xml:space="preserve"> </w:t>
            </w:r>
            <w:r w:rsidR="222064AC" w:rsidRPr="1FEF65D1">
              <w:rPr>
                <w:rFonts w:ascii="Arial" w:eastAsia="Arial" w:hAnsi="Arial" w:cs="Arial"/>
                <w:b/>
                <w:bCs/>
                <w:sz w:val="24"/>
                <w:szCs w:val="24"/>
                <w:lang w:val="en-GB" w:eastAsia="en-GB"/>
              </w:rPr>
              <w:t>Location: </w:t>
            </w:r>
            <w:r w:rsidR="00601323">
              <w:rPr>
                <w:rFonts w:ascii="Arial" w:eastAsia="Arial" w:hAnsi="Arial" w:cs="Arial"/>
                <w:b/>
                <w:bCs/>
                <w:sz w:val="24"/>
                <w:szCs w:val="24"/>
                <w:lang w:val="en-GB" w:eastAsia="en-GB"/>
              </w:rPr>
              <w:t xml:space="preserve">Teams </w:t>
            </w:r>
          </w:p>
        </w:tc>
      </w:tr>
      <w:tr w:rsidR="00ED2291" w:rsidRPr="00ED2291" w14:paraId="1ECE0082" w14:textId="77777777" w:rsidTr="74F9BED7">
        <w:trPr>
          <w:trHeight w:val="540"/>
        </w:trPr>
        <w:tc>
          <w:tcPr>
            <w:tcW w:w="1485" w:type="dxa"/>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76140745" w14:textId="206DA891" w:rsidR="00ED2291" w:rsidRPr="00ED2291" w:rsidRDefault="18A1C319" w:rsidP="1FEF65D1">
            <w:pPr>
              <w:spacing w:after="0" w:line="240" w:lineRule="auto"/>
              <w:textAlignment w:val="baseline"/>
              <w:rPr>
                <w:rFonts w:ascii="Arial" w:eastAsia="Arial" w:hAnsi="Arial" w:cs="Arial"/>
                <w:sz w:val="24"/>
                <w:szCs w:val="24"/>
                <w:lang w:val="en-GB" w:eastAsia="en-GB"/>
              </w:rPr>
            </w:pPr>
            <w:r w:rsidRPr="3C4949BD">
              <w:rPr>
                <w:rFonts w:ascii="Arial" w:eastAsia="Arial" w:hAnsi="Arial" w:cs="Arial"/>
                <w:sz w:val="24"/>
                <w:szCs w:val="24"/>
                <w:lang w:val="en-GB" w:eastAsia="en-GB"/>
              </w:rPr>
              <w:t xml:space="preserve"> Chair: </w:t>
            </w:r>
          </w:p>
        </w:tc>
        <w:tc>
          <w:tcPr>
            <w:tcW w:w="9564" w:type="dxa"/>
            <w:gridSpan w:val="4"/>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7967D11B" w14:textId="0055C75E" w:rsidR="00ED2291" w:rsidRPr="00ED2291" w:rsidRDefault="222064AC" w:rsidP="1FEF65D1">
            <w:pPr>
              <w:spacing w:after="0" w:line="240" w:lineRule="auto"/>
              <w:textAlignment w:val="baseline"/>
              <w:rPr>
                <w:rFonts w:ascii="Arial" w:eastAsia="Arial" w:hAnsi="Arial" w:cs="Arial"/>
                <w:sz w:val="24"/>
                <w:szCs w:val="24"/>
                <w:lang w:val="en-GB" w:eastAsia="en-GB"/>
              </w:rPr>
            </w:pPr>
            <w:r w:rsidRPr="1FEF65D1">
              <w:rPr>
                <w:rFonts w:ascii="Arial" w:eastAsia="Arial" w:hAnsi="Arial" w:cs="Arial"/>
                <w:sz w:val="24"/>
                <w:szCs w:val="24"/>
                <w:lang w:val="en-GB" w:eastAsia="en-GB"/>
              </w:rPr>
              <w:t> </w:t>
            </w:r>
            <w:r w:rsidR="00601323">
              <w:rPr>
                <w:rFonts w:ascii="Arial" w:eastAsia="Arial" w:hAnsi="Arial" w:cs="Arial"/>
                <w:sz w:val="24"/>
                <w:szCs w:val="24"/>
                <w:lang w:val="en-GB" w:eastAsia="en-GB"/>
              </w:rPr>
              <w:t xml:space="preserve">Angie Flores </w:t>
            </w:r>
            <w:proofErr w:type="spellStart"/>
            <w:r w:rsidR="00601323">
              <w:rPr>
                <w:rFonts w:ascii="Arial" w:eastAsia="Arial" w:hAnsi="Arial" w:cs="Arial"/>
                <w:sz w:val="24"/>
                <w:szCs w:val="24"/>
                <w:lang w:val="en-GB" w:eastAsia="en-GB"/>
              </w:rPr>
              <w:t>Acuña</w:t>
            </w:r>
            <w:proofErr w:type="spellEnd"/>
          </w:p>
        </w:tc>
      </w:tr>
      <w:tr w:rsidR="00ED2291" w:rsidRPr="00ED2291" w14:paraId="744C2ED3" w14:textId="77777777" w:rsidTr="74F9BED7">
        <w:trPr>
          <w:trHeight w:val="675"/>
        </w:trPr>
        <w:tc>
          <w:tcPr>
            <w:tcW w:w="1485" w:type="dxa"/>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5FF62CE7" w14:textId="7E6FF3D1" w:rsidR="00ED2291" w:rsidRPr="00ED2291" w:rsidRDefault="389BEA97" w:rsidP="1FEF65D1">
            <w:pPr>
              <w:spacing w:after="0" w:line="240" w:lineRule="auto"/>
              <w:textAlignment w:val="baseline"/>
              <w:rPr>
                <w:rFonts w:ascii="Arial" w:eastAsia="Arial" w:hAnsi="Arial" w:cs="Arial"/>
                <w:sz w:val="24"/>
                <w:szCs w:val="24"/>
                <w:lang w:val="en-GB" w:eastAsia="en-GB"/>
              </w:rPr>
            </w:pPr>
            <w:r w:rsidRPr="74F9BED7">
              <w:rPr>
                <w:rFonts w:ascii="Arial" w:eastAsia="Arial" w:hAnsi="Arial" w:cs="Arial"/>
                <w:sz w:val="24"/>
                <w:szCs w:val="24"/>
                <w:lang w:val="en-GB" w:eastAsia="en-GB"/>
              </w:rPr>
              <w:t xml:space="preserve"> </w:t>
            </w:r>
            <w:r w:rsidR="216D11D7" w:rsidRPr="74F9BED7">
              <w:rPr>
                <w:rFonts w:ascii="Arial" w:eastAsia="Arial" w:hAnsi="Arial" w:cs="Arial"/>
                <w:sz w:val="24"/>
                <w:szCs w:val="24"/>
                <w:lang w:val="en-GB" w:eastAsia="en-GB"/>
              </w:rPr>
              <w:t>Minutes</w:t>
            </w:r>
            <w:r w:rsidRPr="74F9BED7">
              <w:rPr>
                <w:rFonts w:ascii="Arial" w:eastAsia="Arial" w:hAnsi="Arial" w:cs="Arial"/>
                <w:sz w:val="24"/>
                <w:szCs w:val="24"/>
                <w:lang w:val="en-GB" w:eastAsia="en-GB"/>
              </w:rPr>
              <w:t>: </w:t>
            </w:r>
          </w:p>
        </w:tc>
        <w:tc>
          <w:tcPr>
            <w:tcW w:w="9564" w:type="dxa"/>
            <w:gridSpan w:val="4"/>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0225842C" w14:textId="09E2AB62" w:rsidR="00ED2291" w:rsidRPr="00ED2291" w:rsidRDefault="222064AC" w:rsidP="1FEF65D1">
            <w:pPr>
              <w:spacing w:after="0" w:line="240" w:lineRule="auto"/>
              <w:textAlignment w:val="baseline"/>
              <w:rPr>
                <w:rFonts w:ascii="Arial" w:eastAsia="Arial" w:hAnsi="Arial" w:cs="Arial"/>
                <w:sz w:val="24"/>
                <w:szCs w:val="24"/>
                <w:lang w:val="en-GB" w:eastAsia="en-GB"/>
              </w:rPr>
            </w:pPr>
            <w:r w:rsidRPr="1FEF65D1">
              <w:rPr>
                <w:rFonts w:ascii="Arial" w:eastAsia="Arial" w:hAnsi="Arial" w:cs="Arial"/>
                <w:sz w:val="24"/>
                <w:szCs w:val="24"/>
                <w:lang w:val="en-GB" w:eastAsia="en-GB"/>
              </w:rPr>
              <w:t> </w:t>
            </w:r>
            <w:r w:rsidR="00601323">
              <w:rPr>
                <w:rFonts w:ascii="Arial" w:eastAsia="Arial" w:hAnsi="Arial" w:cs="Arial"/>
                <w:sz w:val="24"/>
                <w:szCs w:val="24"/>
                <w:lang w:val="en-GB" w:eastAsia="en-GB"/>
              </w:rPr>
              <w:t>Frank Frayne</w:t>
            </w:r>
          </w:p>
        </w:tc>
      </w:tr>
      <w:tr w:rsidR="006D19DB" w:rsidRPr="00ED2291" w14:paraId="3FAD9223" w14:textId="77777777" w:rsidTr="74F9BED7">
        <w:trPr>
          <w:trHeight w:val="390"/>
        </w:trPr>
        <w:tc>
          <w:tcPr>
            <w:tcW w:w="11049" w:type="dxa"/>
            <w:gridSpan w:val="5"/>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3E9A4749" w14:textId="27A1151B" w:rsidR="006D19DB" w:rsidRPr="00ED2291" w:rsidRDefault="3353B744" w:rsidP="1FEF65D1">
            <w:pPr>
              <w:spacing w:after="0" w:line="240" w:lineRule="auto"/>
              <w:textAlignment w:val="baseline"/>
              <w:rPr>
                <w:rFonts w:ascii="Arial" w:eastAsia="Arial" w:hAnsi="Arial" w:cs="Arial"/>
                <w:b/>
                <w:bCs/>
                <w:sz w:val="24"/>
                <w:szCs w:val="24"/>
                <w:lang w:val="en-GB" w:eastAsia="en-GB"/>
              </w:rPr>
            </w:pPr>
            <w:r w:rsidRPr="1FEF65D1">
              <w:rPr>
                <w:rFonts w:ascii="Arial" w:eastAsia="Arial" w:hAnsi="Arial" w:cs="Arial"/>
                <w:b/>
                <w:bCs/>
                <w:sz w:val="24"/>
                <w:szCs w:val="24"/>
                <w:lang w:val="en-GB" w:eastAsia="en-GB"/>
              </w:rPr>
              <w:t xml:space="preserve"> Apologies:</w:t>
            </w:r>
          </w:p>
        </w:tc>
      </w:tr>
      <w:tr w:rsidR="006D19DB" w:rsidRPr="00ED2291" w14:paraId="4D4BE7A6" w14:textId="77777777" w:rsidTr="74F9BED7">
        <w:trPr>
          <w:trHeight w:val="390"/>
        </w:trPr>
        <w:tc>
          <w:tcPr>
            <w:tcW w:w="5946" w:type="dxa"/>
            <w:gridSpan w:val="3"/>
            <w:tcBorders>
              <w:top w:val="single" w:sz="6" w:space="0" w:color="4F81BD"/>
              <w:left w:val="single" w:sz="6" w:space="0" w:color="4F81BD"/>
              <w:bottom w:val="single" w:sz="6" w:space="0" w:color="4F81BD"/>
              <w:right w:val="single" w:sz="6" w:space="0" w:color="4F81BD"/>
            </w:tcBorders>
            <w:shd w:val="clear" w:color="auto" w:fill="auto"/>
            <w:vAlign w:val="center"/>
          </w:tcPr>
          <w:p w14:paraId="1151F595" w14:textId="0C8C1503" w:rsidR="006D19DB" w:rsidRDefault="3353B744" w:rsidP="1FEF65D1">
            <w:pPr>
              <w:spacing w:after="0" w:line="240" w:lineRule="auto"/>
              <w:jc w:val="center"/>
              <w:textAlignment w:val="baseline"/>
              <w:rPr>
                <w:rFonts w:ascii="Arial" w:eastAsia="Arial" w:hAnsi="Arial" w:cs="Arial"/>
                <w:sz w:val="24"/>
                <w:szCs w:val="24"/>
                <w:lang w:val="en-GB" w:eastAsia="en-GB"/>
              </w:rPr>
            </w:pPr>
            <w:r w:rsidRPr="1FEF65D1">
              <w:rPr>
                <w:rFonts w:ascii="Arial" w:eastAsia="Arial" w:hAnsi="Arial" w:cs="Arial"/>
                <w:sz w:val="24"/>
                <w:szCs w:val="24"/>
                <w:lang w:val="en-GB" w:eastAsia="en-GB"/>
              </w:rPr>
              <w:t>Staff:</w:t>
            </w:r>
          </w:p>
        </w:tc>
        <w:tc>
          <w:tcPr>
            <w:tcW w:w="5103" w:type="dxa"/>
            <w:gridSpan w:val="2"/>
            <w:tcBorders>
              <w:top w:val="single" w:sz="6" w:space="0" w:color="4F81BD"/>
              <w:left w:val="single" w:sz="6" w:space="0" w:color="4F81BD"/>
              <w:bottom w:val="single" w:sz="6" w:space="0" w:color="4F81BD"/>
              <w:right w:val="single" w:sz="6" w:space="0" w:color="4F81BD"/>
            </w:tcBorders>
            <w:shd w:val="clear" w:color="auto" w:fill="auto"/>
            <w:vAlign w:val="center"/>
          </w:tcPr>
          <w:p w14:paraId="437A7E4B" w14:textId="35961A61" w:rsidR="006D19DB" w:rsidRDefault="3353B744" w:rsidP="1FEF65D1">
            <w:pPr>
              <w:spacing w:after="0" w:line="240" w:lineRule="auto"/>
              <w:jc w:val="center"/>
              <w:textAlignment w:val="baseline"/>
              <w:rPr>
                <w:rFonts w:ascii="Arial" w:eastAsia="Arial" w:hAnsi="Arial" w:cs="Arial"/>
                <w:sz w:val="24"/>
                <w:szCs w:val="24"/>
                <w:lang w:val="en-GB" w:eastAsia="en-GB"/>
              </w:rPr>
            </w:pPr>
            <w:r w:rsidRPr="1FEF65D1">
              <w:rPr>
                <w:rFonts w:ascii="Arial" w:eastAsia="Arial" w:hAnsi="Arial" w:cs="Arial"/>
                <w:sz w:val="24"/>
                <w:szCs w:val="24"/>
                <w:lang w:val="en-GB" w:eastAsia="en-GB"/>
              </w:rPr>
              <w:t>Student reps:</w:t>
            </w:r>
          </w:p>
        </w:tc>
      </w:tr>
      <w:tr w:rsidR="006D19DB" w:rsidRPr="00ED2291" w14:paraId="6317DEDC" w14:textId="77777777" w:rsidTr="74F9BED7">
        <w:trPr>
          <w:trHeight w:val="390"/>
        </w:trPr>
        <w:tc>
          <w:tcPr>
            <w:tcW w:w="5946" w:type="dxa"/>
            <w:gridSpan w:val="3"/>
            <w:tcBorders>
              <w:top w:val="single" w:sz="6" w:space="0" w:color="4F81BD"/>
              <w:left w:val="single" w:sz="6" w:space="0" w:color="4F81BD"/>
              <w:bottom w:val="single" w:sz="6" w:space="0" w:color="4F81BD"/>
              <w:right w:val="single" w:sz="6" w:space="0" w:color="4F81BD"/>
            </w:tcBorders>
            <w:shd w:val="clear" w:color="auto" w:fill="auto"/>
            <w:vAlign w:val="center"/>
          </w:tcPr>
          <w:p w14:paraId="41E140AB" w14:textId="77777777" w:rsidR="006D19DB" w:rsidRDefault="006D19DB" w:rsidP="1FEF65D1">
            <w:pPr>
              <w:spacing w:after="0" w:line="240" w:lineRule="auto"/>
              <w:textAlignment w:val="baseline"/>
              <w:rPr>
                <w:rFonts w:ascii="Arial" w:eastAsia="Arial" w:hAnsi="Arial" w:cs="Arial"/>
                <w:sz w:val="24"/>
                <w:szCs w:val="24"/>
                <w:lang w:val="en-GB" w:eastAsia="en-GB"/>
              </w:rPr>
            </w:pPr>
          </w:p>
          <w:p w14:paraId="7290974E" w14:textId="77777777" w:rsidR="006D19DB" w:rsidRDefault="006D19DB" w:rsidP="1FEF65D1">
            <w:pPr>
              <w:spacing w:after="0" w:line="240" w:lineRule="auto"/>
              <w:textAlignment w:val="baseline"/>
              <w:rPr>
                <w:rFonts w:ascii="Arial" w:eastAsia="Arial" w:hAnsi="Arial" w:cs="Arial"/>
                <w:sz w:val="24"/>
                <w:szCs w:val="24"/>
                <w:lang w:val="en-GB" w:eastAsia="en-GB"/>
              </w:rPr>
            </w:pPr>
          </w:p>
          <w:p w14:paraId="79353F23" w14:textId="1140591C" w:rsidR="006D19DB" w:rsidRDefault="007C4AEC" w:rsidP="007C4AEC">
            <w:pPr>
              <w:pStyle w:val="ListParagraph"/>
              <w:numPr>
                <w:ilvl w:val="0"/>
                <w:numId w:val="16"/>
              </w:num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 xml:space="preserve">Julie </w:t>
            </w:r>
            <w:proofErr w:type="spellStart"/>
            <w:r>
              <w:rPr>
                <w:rFonts w:ascii="Arial" w:eastAsia="Arial" w:hAnsi="Arial" w:cs="Arial"/>
                <w:sz w:val="24"/>
                <w:szCs w:val="24"/>
                <w:lang w:val="en-GB" w:eastAsia="en-GB"/>
              </w:rPr>
              <w:t>Gwilliam</w:t>
            </w:r>
            <w:proofErr w:type="spellEnd"/>
            <w:r>
              <w:rPr>
                <w:rFonts w:ascii="Arial" w:eastAsia="Arial" w:hAnsi="Arial" w:cs="Arial"/>
                <w:sz w:val="24"/>
                <w:szCs w:val="24"/>
                <w:lang w:val="en-GB" w:eastAsia="en-GB"/>
              </w:rPr>
              <w:t xml:space="preserve"> </w:t>
            </w:r>
            <w:r w:rsidRPr="007C4AEC">
              <w:rPr>
                <w:rFonts w:ascii="Arial" w:eastAsia="Arial" w:hAnsi="Arial" w:cs="Arial"/>
                <w:sz w:val="24"/>
                <w:szCs w:val="24"/>
                <w:lang w:val="en-GB" w:eastAsia="en-GB"/>
              </w:rPr>
              <w:t>(PSE Postgraduate Dean)</w:t>
            </w:r>
          </w:p>
          <w:p w14:paraId="6A4E90B8" w14:textId="77777777" w:rsidR="007C4AEC" w:rsidRPr="00FC10B1" w:rsidRDefault="007C4AEC" w:rsidP="007C4AEC">
            <w:pPr>
              <w:pStyle w:val="paragraph"/>
              <w:numPr>
                <w:ilvl w:val="0"/>
                <w:numId w:val="16"/>
              </w:numPr>
              <w:spacing w:before="0" w:beforeAutospacing="0" w:after="0" w:afterAutospacing="0"/>
              <w:textAlignment w:val="baseline"/>
              <w:rPr>
                <w:rFonts w:ascii="Arial" w:hAnsi="Arial" w:cs="Arial"/>
              </w:rPr>
            </w:pPr>
            <w:r w:rsidRPr="00FC10B1">
              <w:rPr>
                <w:rStyle w:val="normaltextrun"/>
                <w:rFonts w:ascii="Arial" w:hAnsi="Arial" w:cs="Arial"/>
              </w:rPr>
              <w:t>Annabel Hurst (University Catering Services) </w:t>
            </w:r>
            <w:r w:rsidRPr="00FC10B1">
              <w:rPr>
                <w:rStyle w:val="eop"/>
                <w:rFonts w:ascii="Arial" w:hAnsi="Arial" w:cs="Arial"/>
              </w:rPr>
              <w:t> </w:t>
            </w:r>
          </w:p>
          <w:p w14:paraId="304BCD52" w14:textId="77777777" w:rsidR="006D19DB" w:rsidRDefault="006D19DB" w:rsidP="1FEF65D1">
            <w:pPr>
              <w:spacing w:after="0" w:line="240" w:lineRule="auto"/>
              <w:textAlignment w:val="baseline"/>
              <w:rPr>
                <w:rFonts w:ascii="Arial" w:eastAsia="Arial" w:hAnsi="Arial" w:cs="Arial"/>
                <w:sz w:val="24"/>
                <w:szCs w:val="24"/>
                <w:lang w:val="en-GB" w:eastAsia="en-GB"/>
              </w:rPr>
            </w:pPr>
          </w:p>
          <w:p w14:paraId="641977C2" w14:textId="67108B51" w:rsidR="006D19DB" w:rsidRDefault="006D19DB" w:rsidP="1FEF65D1">
            <w:pPr>
              <w:spacing w:after="0" w:line="240" w:lineRule="auto"/>
              <w:textAlignment w:val="baseline"/>
              <w:rPr>
                <w:rFonts w:ascii="Arial" w:eastAsia="Arial" w:hAnsi="Arial" w:cs="Arial"/>
                <w:sz w:val="24"/>
                <w:szCs w:val="24"/>
                <w:lang w:val="en-GB" w:eastAsia="en-GB"/>
              </w:rPr>
            </w:pPr>
          </w:p>
        </w:tc>
        <w:tc>
          <w:tcPr>
            <w:tcW w:w="5103" w:type="dxa"/>
            <w:gridSpan w:val="2"/>
            <w:tcBorders>
              <w:top w:val="single" w:sz="6" w:space="0" w:color="4F81BD"/>
              <w:left w:val="single" w:sz="6" w:space="0" w:color="4F81BD"/>
              <w:bottom w:val="single" w:sz="6" w:space="0" w:color="4F81BD"/>
              <w:right w:val="single" w:sz="6" w:space="0" w:color="4F81BD"/>
            </w:tcBorders>
            <w:shd w:val="clear" w:color="auto" w:fill="auto"/>
            <w:vAlign w:val="center"/>
          </w:tcPr>
          <w:p w14:paraId="40143A93" w14:textId="77777777" w:rsidR="006D19DB" w:rsidRDefault="006D19DB" w:rsidP="1FEF65D1">
            <w:pPr>
              <w:spacing w:after="0" w:line="240" w:lineRule="auto"/>
              <w:textAlignment w:val="baseline"/>
              <w:rPr>
                <w:rFonts w:ascii="Arial" w:eastAsia="Arial" w:hAnsi="Arial" w:cs="Arial"/>
                <w:sz w:val="24"/>
                <w:szCs w:val="24"/>
                <w:lang w:val="en-GB" w:eastAsia="en-GB"/>
              </w:rPr>
            </w:pPr>
          </w:p>
        </w:tc>
      </w:tr>
      <w:tr w:rsidR="006D19DB" w:rsidRPr="00ED2291" w14:paraId="399A8A3F" w14:textId="77777777" w:rsidTr="74F9BED7">
        <w:trPr>
          <w:trHeight w:val="390"/>
        </w:trPr>
        <w:tc>
          <w:tcPr>
            <w:tcW w:w="11049" w:type="dxa"/>
            <w:gridSpan w:val="5"/>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12ED6DD0" w14:textId="42BF10F5" w:rsidR="006D19DB" w:rsidRPr="00ED2291" w:rsidRDefault="3353B744" w:rsidP="1FEF65D1">
            <w:pPr>
              <w:spacing w:after="0" w:line="240" w:lineRule="auto"/>
              <w:textAlignment w:val="baseline"/>
              <w:rPr>
                <w:rFonts w:ascii="Arial" w:eastAsia="Arial" w:hAnsi="Arial" w:cs="Arial"/>
                <w:b/>
                <w:bCs/>
                <w:sz w:val="24"/>
                <w:szCs w:val="24"/>
                <w:lang w:val="en-GB" w:eastAsia="en-GB"/>
              </w:rPr>
            </w:pPr>
            <w:r w:rsidRPr="1FEF65D1">
              <w:rPr>
                <w:rFonts w:ascii="Arial" w:eastAsia="Arial" w:hAnsi="Arial" w:cs="Arial"/>
                <w:b/>
                <w:bCs/>
                <w:sz w:val="24"/>
                <w:szCs w:val="24"/>
                <w:lang w:val="en-GB" w:eastAsia="en-GB"/>
              </w:rPr>
              <w:t xml:space="preserve"> In Attendance: </w:t>
            </w:r>
          </w:p>
        </w:tc>
      </w:tr>
      <w:tr w:rsidR="006D19DB" w14:paraId="555D6AA4" w14:textId="77777777" w:rsidTr="74F9BED7">
        <w:trPr>
          <w:trHeight w:val="390"/>
        </w:trPr>
        <w:tc>
          <w:tcPr>
            <w:tcW w:w="5946" w:type="dxa"/>
            <w:gridSpan w:val="3"/>
            <w:tcBorders>
              <w:top w:val="single" w:sz="6" w:space="0" w:color="4F81BD"/>
              <w:left w:val="single" w:sz="6" w:space="0" w:color="4F81BD"/>
              <w:bottom w:val="single" w:sz="6" w:space="0" w:color="4F81BD"/>
              <w:right w:val="single" w:sz="6" w:space="0" w:color="4F81BD"/>
            </w:tcBorders>
            <w:shd w:val="clear" w:color="auto" w:fill="auto"/>
            <w:vAlign w:val="center"/>
          </w:tcPr>
          <w:p w14:paraId="32B3B5B1" w14:textId="77777777" w:rsidR="006D19DB" w:rsidRDefault="3353B744" w:rsidP="1FEF65D1">
            <w:pPr>
              <w:spacing w:after="0" w:line="240" w:lineRule="auto"/>
              <w:jc w:val="center"/>
              <w:textAlignment w:val="baseline"/>
              <w:rPr>
                <w:rFonts w:ascii="Arial" w:eastAsia="Arial" w:hAnsi="Arial" w:cs="Arial"/>
                <w:sz w:val="24"/>
                <w:szCs w:val="24"/>
                <w:lang w:val="en-GB" w:eastAsia="en-GB"/>
              </w:rPr>
            </w:pPr>
            <w:r w:rsidRPr="1FEF65D1">
              <w:rPr>
                <w:rFonts w:ascii="Arial" w:eastAsia="Arial" w:hAnsi="Arial" w:cs="Arial"/>
                <w:sz w:val="24"/>
                <w:szCs w:val="24"/>
                <w:lang w:val="en-GB" w:eastAsia="en-GB"/>
              </w:rPr>
              <w:t>Staff:</w:t>
            </w:r>
          </w:p>
        </w:tc>
        <w:tc>
          <w:tcPr>
            <w:tcW w:w="5103" w:type="dxa"/>
            <w:gridSpan w:val="2"/>
            <w:tcBorders>
              <w:top w:val="single" w:sz="6" w:space="0" w:color="4F81BD"/>
              <w:left w:val="single" w:sz="6" w:space="0" w:color="4F81BD"/>
              <w:bottom w:val="single" w:sz="6" w:space="0" w:color="4F81BD"/>
              <w:right w:val="single" w:sz="6" w:space="0" w:color="4F81BD"/>
            </w:tcBorders>
            <w:shd w:val="clear" w:color="auto" w:fill="auto"/>
            <w:vAlign w:val="center"/>
          </w:tcPr>
          <w:p w14:paraId="334E13E1" w14:textId="77777777" w:rsidR="006D19DB" w:rsidRDefault="3353B744" w:rsidP="1FEF65D1">
            <w:pPr>
              <w:spacing w:after="0" w:line="240" w:lineRule="auto"/>
              <w:jc w:val="center"/>
              <w:textAlignment w:val="baseline"/>
              <w:rPr>
                <w:rFonts w:ascii="Arial" w:eastAsia="Arial" w:hAnsi="Arial" w:cs="Arial"/>
                <w:sz w:val="24"/>
                <w:szCs w:val="24"/>
                <w:lang w:val="en-GB" w:eastAsia="en-GB"/>
              </w:rPr>
            </w:pPr>
            <w:r w:rsidRPr="1FEF65D1">
              <w:rPr>
                <w:rFonts w:ascii="Arial" w:eastAsia="Arial" w:hAnsi="Arial" w:cs="Arial"/>
                <w:sz w:val="24"/>
                <w:szCs w:val="24"/>
                <w:lang w:val="en-GB" w:eastAsia="en-GB"/>
              </w:rPr>
              <w:t>Student reps:</w:t>
            </w:r>
          </w:p>
        </w:tc>
      </w:tr>
      <w:tr w:rsidR="006D19DB" w14:paraId="6E84666A" w14:textId="77777777" w:rsidTr="74F9BED7">
        <w:trPr>
          <w:trHeight w:val="1321"/>
        </w:trPr>
        <w:tc>
          <w:tcPr>
            <w:tcW w:w="5946" w:type="dxa"/>
            <w:gridSpan w:val="3"/>
            <w:tcBorders>
              <w:top w:val="single" w:sz="6" w:space="0" w:color="4F81BD"/>
              <w:left w:val="single" w:sz="6" w:space="0" w:color="4F81BD"/>
              <w:bottom w:val="single" w:sz="6" w:space="0" w:color="4F81BD"/>
              <w:right w:val="single" w:sz="6" w:space="0" w:color="4F81BD"/>
            </w:tcBorders>
            <w:shd w:val="clear" w:color="auto" w:fill="auto"/>
            <w:vAlign w:val="center"/>
          </w:tcPr>
          <w:p w14:paraId="19808D6B" w14:textId="1A716E61" w:rsidR="006D19DB" w:rsidRDefault="006D19DB" w:rsidP="1FEF65D1">
            <w:pPr>
              <w:spacing w:after="0" w:line="240" w:lineRule="auto"/>
              <w:textAlignment w:val="baseline"/>
              <w:rPr>
                <w:rFonts w:ascii="Arial" w:eastAsia="Arial" w:hAnsi="Arial" w:cs="Arial"/>
                <w:sz w:val="24"/>
                <w:szCs w:val="24"/>
                <w:lang w:val="en-GB" w:eastAsia="en-GB"/>
              </w:rPr>
            </w:pPr>
          </w:p>
          <w:p w14:paraId="3A7EBF16" w14:textId="77777777" w:rsidR="007C4AEC" w:rsidRPr="00FC10B1" w:rsidRDefault="007C4AEC" w:rsidP="007C4AEC">
            <w:pPr>
              <w:pStyle w:val="ListParagraph"/>
              <w:numPr>
                <w:ilvl w:val="0"/>
                <w:numId w:val="15"/>
              </w:numPr>
              <w:spacing w:after="0" w:line="240" w:lineRule="auto"/>
              <w:textAlignment w:val="baseline"/>
              <w:rPr>
                <w:rFonts w:ascii="Arial" w:eastAsia="Arial" w:hAnsi="Arial" w:cs="Arial"/>
                <w:sz w:val="24"/>
                <w:szCs w:val="24"/>
                <w:lang w:val="en-GB" w:eastAsia="en-GB"/>
              </w:rPr>
            </w:pPr>
            <w:r w:rsidRPr="00FC10B1">
              <w:rPr>
                <w:rFonts w:ascii="Arial" w:eastAsia="Arial" w:hAnsi="Arial" w:cs="Arial"/>
                <w:sz w:val="24"/>
                <w:szCs w:val="24"/>
                <w:lang w:val="en-GB" w:eastAsia="en-GB"/>
              </w:rPr>
              <w:t>Michaela Hennessy (</w:t>
            </w:r>
            <w:r w:rsidRPr="00FC10B1">
              <w:rPr>
                <w:rStyle w:val="normaltextrun"/>
                <w:rFonts w:ascii="Arial" w:hAnsi="Arial" w:cs="Arial"/>
                <w:color w:val="000000"/>
                <w:sz w:val="24"/>
                <w:szCs w:val="24"/>
                <w:bdr w:val="none" w:sz="0" w:space="0" w:color="auto" w:frame="1"/>
                <w:lang w:val="en-GB"/>
              </w:rPr>
              <w:t>Representation and Policy Coordinator)</w:t>
            </w:r>
          </w:p>
          <w:p w14:paraId="2B758FE0" w14:textId="77777777" w:rsidR="007C4AEC" w:rsidRPr="00FC10B1" w:rsidRDefault="007C4AEC" w:rsidP="007C4AEC">
            <w:pPr>
              <w:pStyle w:val="ListParagraph"/>
              <w:numPr>
                <w:ilvl w:val="0"/>
                <w:numId w:val="15"/>
              </w:numPr>
              <w:spacing w:after="0" w:line="240" w:lineRule="auto"/>
              <w:textAlignment w:val="baseline"/>
              <w:rPr>
                <w:rFonts w:ascii="Arial" w:eastAsia="Arial" w:hAnsi="Arial" w:cs="Arial"/>
                <w:sz w:val="24"/>
                <w:szCs w:val="24"/>
                <w:lang w:val="en-GB" w:eastAsia="en-GB"/>
              </w:rPr>
            </w:pPr>
            <w:r w:rsidRPr="00FC10B1">
              <w:rPr>
                <w:rStyle w:val="normaltextrun"/>
                <w:rFonts w:ascii="Arial" w:hAnsi="Arial" w:cs="Arial"/>
                <w:color w:val="000000"/>
                <w:sz w:val="24"/>
                <w:szCs w:val="24"/>
                <w:shd w:val="clear" w:color="auto" w:fill="FFFFFF"/>
              </w:rPr>
              <w:t xml:space="preserve">Angie Flores </w:t>
            </w:r>
            <w:proofErr w:type="spellStart"/>
            <w:r w:rsidRPr="00364BD9">
              <w:rPr>
                <w:rStyle w:val="normaltextrun"/>
                <w:rFonts w:ascii="Arial" w:hAnsi="Arial" w:cs="Arial"/>
                <w:color w:val="000000"/>
                <w:sz w:val="24"/>
                <w:szCs w:val="24"/>
                <w:shd w:val="clear" w:color="auto" w:fill="FFFFFF"/>
              </w:rPr>
              <w:t>Acuña</w:t>
            </w:r>
            <w:proofErr w:type="spellEnd"/>
            <w:r w:rsidRPr="00FC10B1">
              <w:rPr>
                <w:rStyle w:val="normaltextrun"/>
                <w:rFonts w:ascii="Arial" w:hAnsi="Arial" w:cs="Arial"/>
                <w:color w:val="000000"/>
                <w:sz w:val="24"/>
                <w:szCs w:val="24"/>
                <w:shd w:val="clear" w:color="auto" w:fill="FFFFFF"/>
              </w:rPr>
              <w:t xml:space="preserve"> (VP Postgraduate) </w:t>
            </w:r>
          </w:p>
          <w:p w14:paraId="581D58E5" w14:textId="78B4C3FD" w:rsidR="007C4AEC" w:rsidRPr="00FC10B1" w:rsidRDefault="009260EB" w:rsidP="007C4AEC">
            <w:pPr>
              <w:pStyle w:val="ListParagraph"/>
              <w:numPr>
                <w:ilvl w:val="0"/>
                <w:numId w:val="15"/>
              </w:num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 xml:space="preserve">Jane Harding </w:t>
            </w:r>
            <w:r w:rsidR="007C4AEC" w:rsidRPr="00FC10B1">
              <w:rPr>
                <w:rStyle w:val="normaltextrun"/>
                <w:rFonts w:ascii="Arial" w:hAnsi="Arial" w:cs="Arial"/>
                <w:sz w:val="24"/>
                <w:szCs w:val="24"/>
                <w:lang w:val="en-GB"/>
              </w:rPr>
              <w:t>(Student Advice) </w:t>
            </w:r>
            <w:r w:rsidR="007C4AEC" w:rsidRPr="00FC10B1">
              <w:rPr>
                <w:rStyle w:val="eop"/>
                <w:rFonts w:ascii="Arial" w:hAnsi="Arial" w:cs="Arial"/>
                <w:sz w:val="24"/>
                <w:szCs w:val="24"/>
              </w:rPr>
              <w:t> </w:t>
            </w:r>
          </w:p>
          <w:p w14:paraId="15005F38" w14:textId="77777777" w:rsidR="007C4AEC" w:rsidRPr="00FC10B1" w:rsidRDefault="007C4AEC" w:rsidP="007C4AEC">
            <w:pPr>
              <w:pStyle w:val="paragraph"/>
              <w:numPr>
                <w:ilvl w:val="0"/>
                <w:numId w:val="15"/>
              </w:numPr>
              <w:spacing w:before="0" w:beforeAutospacing="0" w:after="0" w:afterAutospacing="0"/>
              <w:textAlignment w:val="baseline"/>
              <w:rPr>
                <w:rFonts w:ascii="Arial" w:hAnsi="Arial" w:cs="Arial"/>
              </w:rPr>
            </w:pPr>
            <w:r w:rsidRPr="00FC10B1">
              <w:rPr>
                <w:rStyle w:val="normaltextrun"/>
                <w:rFonts w:ascii="Arial" w:hAnsi="Arial" w:cs="Arial"/>
              </w:rPr>
              <w:t>Kath Evans (PSE Education Manager)</w:t>
            </w:r>
          </w:p>
          <w:p w14:paraId="4A51B738" w14:textId="77777777" w:rsidR="007C4AEC" w:rsidRPr="00FC10B1" w:rsidRDefault="007C4AEC" w:rsidP="007C4AEC">
            <w:pPr>
              <w:pStyle w:val="paragraph"/>
              <w:numPr>
                <w:ilvl w:val="0"/>
                <w:numId w:val="15"/>
              </w:numPr>
              <w:spacing w:before="0" w:beforeAutospacing="0" w:after="0" w:afterAutospacing="0"/>
              <w:textAlignment w:val="baseline"/>
              <w:rPr>
                <w:rFonts w:ascii="Arial" w:hAnsi="Arial" w:cs="Arial"/>
              </w:rPr>
            </w:pPr>
            <w:r w:rsidRPr="00FC10B1">
              <w:rPr>
                <w:rStyle w:val="normaltextrun"/>
                <w:rFonts w:ascii="Arial" w:hAnsi="Arial" w:cs="Arial"/>
              </w:rPr>
              <w:t>Amanda Tonks (BLS Postgraduate Dean)</w:t>
            </w:r>
            <w:r w:rsidRPr="00FC10B1">
              <w:rPr>
                <w:rStyle w:val="eop"/>
                <w:rFonts w:ascii="Arial" w:hAnsi="Arial" w:cs="Arial"/>
              </w:rPr>
              <w:t> </w:t>
            </w:r>
          </w:p>
          <w:p w14:paraId="3BEEAAF2" w14:textId="77777777" w:rsidR="007C4AEC" w:rsidRPr="00FC10B1" w:rsidRDefault="007C4AEC" w:rsidP="007C4AEC">
            <w:pPr>
              <w:pStyle w:val="paragraph"/>
              <w:numPr>
                <w:ilvl w:val="0"/>
                <w:numId w:val="15"/>
              </w:numPr>
              <w:spacing w:before="0" w:beforeAutospacing="0" w:after="0" w:afterAutospacing="0"/>
              <w:textAlignment w:val="baseline"/>
              <w:rPr>
                <w:rFonts w:ascii="Arial" w:hAnsi="Arial" w:cs="Arial"/>
              </w:rPr>
            </w:pPr>
            <w:r w:rsidRPr="00FC10B1">
              <w:rPr>
                <w:rStyle w:val="normaltextrun"/>
                <w:rFonts w:ascii="Arial" w:hAnsi="Arial" w:cs="Arial"/>
              </w:rPr>
              <w:t>Liz Wren-Owens (AHSS Postgraduate Dean)</w:t>
            </w:r>
            <w:r w:rsidRPr="00FC10B1">
              <w:rPr>
                <w:rStyle w:val="eop"/>
                <w:rFonts w:ascii="Arial" w:hAnsi="Arial" w:cs="Arial"/>
              </w:rPr>
              <w:t> </w:t>
            </w:r>
          </w:p>
          <w:p w14:paraId="0C6AAA6F" w14:textId="77777777" w:rsidR="007C4AEC" w:rsidRDefault="007C4AEC" w:rsidP="007C4AEC">
            <w:pPr>
              <w:pStyle w:val="paragraph"/>
              <w:numPr>
                <w:ilvl w:val="0"/>
                <w:numId w:val="15"/>
              </w:numPr>
              <w:spacing w:before="0" w:beforeAutospacing="0" w:after="0" w:afterAutospacing="0"/>
              <w:textAlignment w:val="baseline"/>
              <w:rPr>
                <w:rStyle w:val="normaltextrun"/>
                <w:rFonts w:ascii="Arial" w:hAnsi="Arial" w:cs="Arial"/>
              </w:rPr>
            </w:pPr>
            <w:r w:rsidRPr="00FC10B1">
              <w:rPr>
                <w:rStyle w:val="normaltextrun"/>
                <w:rFonts w:ascii="Arial" w:hAnsi="Arial" w:cs="Arial"/>
              </w:rPr>
              <w:t>Paul Jones (IT Services)</w:t>
            </w:r>
          </w:p>
          <w:p w14:paraId="1F0E81EB" w14:textId="1465473D" w:rsidR="007C4AEC" w:rsidRPr="007C4AEC" w:rsidRDefault="007C4AEC" w:rsidP="007C4AEC">
            <w:pPr>
              <w:pStyle w:val="paragraph"/>
              <w:spacing w:before="0" w:beforeAutospacing="0" w:after="0" w:afterAutospacing="0"/>
              <w:ind w:left="720"/>
              <w:textAlignment w:val="baseline"/>
              <w:rPr>
                <w:rFonts w:ascii="Arial" w:hAnsi="Arial" w:cs="Arial"/>
              </w:rPr>
            </w:pPr>
            <w:r w:rsidRPr="00FC10B1">
              <w:rPr>
                <w:rStyle w:val="eop"/>
                <w:rFonts w:ascii="Arial" w:hAnsi="Arial" w:cs="Arial"/>
              </w:rPr>
              <w:t> </w:t>
            </w:r>
          </w:p>
        </w:tc>
        <w:tc>
          <w:tcPr>
            <w:tcW w:w="5103" w:type="dxa"/>
            <w:gridSpan w:val="2"/>
            <w:tcBorders>
              <w:top w:val="single" w:sz="6" w:space="0" w:color="4F81BD"/>
              <w:left w:val="single" w:sz="6" w:space="0" w:color="4F81BD"/>
              <w:bottom w:val="single" w:sz="6" w:space="0" w:color="4F81BD"/>
              <w:right w:val="single" w:sz="6" w:space="0" w:color="4F81BD"/>
            </w:tcBorders>
            <w:shd w:val="clear" w:color="auto" w:fill="auto"/>
            <w:vAlign w:val="center"/>
          </w:tcPr>
          <w:p w14:paraId="1944844E" w14:textId="77777777" w:rsidR="007C4AEC" w:rsidRPr="00FC10B1" w:rsidRDefault="007C4AEC" w:rsidP="007C4AEC">
            <w:pPr>
              <w:pStyle w:val="ListParagraph"/>
              <w:numPr>
                <w:ilvl w:val="0"/>
                <w:numId w:val="15"/>
              </w:numPr>
              <w:spacing w:after="0" w:line="240" w:lineRule="auto"/>
              <w:textAlignment w:val="baseline"/>
              <w:rPr>
                <w:rFonts w:ascii="Arial" w:eastAsia="Arial" w:hAnsi="Arial" w:cs="Arial"/>
                <w:sz w:val="24"/>
                <w:szCs w:val="24"/>
                <w:lang w:val="en-GB" w:eastAsia="en-GB"/>
              </w:rPr>
            </w:pPr>
            <w:r w:rsidRPr="00FC10B1">
              <w:rPr>
                <w:rFonts w:ascii="Arial" w:eastAsia="Arial" w:hAnsi="Arial" w:cs="Arial"/>
                <w:sz w:val="24"/>
                <w:szCs w:val="24"/>
                <w:lang w:val="en-GB" w:eastAsia="en-GB"/>
              </w:rPr>
              <w:t>Morgan Lee (</w:t>
            </w:r>
            <w:r>
              <w:rPr>
                <w:rFonts w:ascii="Arial" w:eastAsia="Arial" w:hAnsi="Arial" w:cs="Arial"/>
                <w:sz w:val="24"/>
                <w:szCs w:val="24"/>
                <w:lang w:val="en-GB" w:eastAsia="en-GB"/>
              </w:rPr>
              <w:t>ENCAP)</w:t>
            </w:r>
          </w:p>
          <w:p w14:paraId="74945257" w14:textId="77777777" w:rsidR="007C4AEC" w:rsidRPr="00FC10B1" w:rsidRDefault="007C4AEC" w:rsidP="007C4AEC">
            <w:pPr>
              <w:pStyle w:val="ListParagraph"/>
              <w:numPr>
                <w:ilvl w:val="0"/>
                <w:numId w:val="15"/>
              </w:numPr>
              <w:spacing w:after="0" w:line="240" w:lineRule="auto"/>
              <w:textAlignment w:val="baseline"/>
              <w:rPr>
                <w:rFonts w:ascii="Arial" w:eastAsia="Arial" w:hAnsi="Arial" w:cs="Arial"/>
                <w:sz w:val="24"/>
                <w:szCs w:val="24"/>
                <w:lang w:val="en-GB" w:eastAsia="en-GB"/>
              </w:rPr>
            </w:pPr>
            <w:r w:rsidRPr="00FC10B1">
              <w:rPr>
                <w:rFonts w:ascii="Arial" w:eastAsia="Arial" w:hAnsi="Arial" w:cs="Arial"/>
                <w:sz w:val="24"/>
                <w:szCs w:val="24"/>
                <w:lang w:val="en-GB" w:eastAsia="en-GB"/>
              </w:rPr>
              <w:t xml:space="preserve">Juan </w:t>
            </w:r>
            <w:proofErr w:type="spellStart"/>
            <w:r w:rsidRPr="00E42A25">
              <w:rPr>
                <w:rFonts w:ascii="Arial" w:eastAsia="Arial" w:hAnsi="Arial" w:cs="Arial"/>
                <w:sz w:val="24"/>
                <w:szCs w:val="24"/>
                <w:lang w:val="en-GB" w:eastAsia="en-GB"/>
              </w:rPr>
              <w:t>Usubillaga</w:t>
            </w:r>
            <w:proofErr w:type="spellEnd"/>
            <w:r w:rsidRPr="00E42A25">
              <w:rPr>
                <w:rFonts w:ascii="Arial" w:eastAsia="Arial" w:hAnsi="Arial" w:cs="Arial"/>
                <w:sz w:val="24"/>
                <w:szCs w:val="24"/>
                <w:lang w:val="en-GB" w:eastAsia="en-GB"/>
              </w:rPr>
              <w:t xml:space="preserve"> Narvaez</w:t>
            </w:r>
            <w:r>
              <w:rPr>
                <w:rFonts w:ascii="Arial" w:eastAsia="Arial" w:hAnsi="Arial" w:cs="Arial"/>
                <w:sz w:val="24"/>
                <w:szCs w:val="24"/>
                <w:lang w:val="en-GB" w:eastAsia="en-GB"/>
              </w:rPr>
              <w:t xml:space="preserve"> (ARCHI) </w:t>
            </w:r>
          </w:p>
          <w:p w14:paraId="7927C1AC" w14:textId="77777777" w:rsidR="007C4AEC" w:rsidRPr="00FC10B1" w:rsidRDefault="007C4AEC" w:rsidP="007C4AEC">
            <w:pPr>
              <w:pStyle w:val="ListParagraph"/>
              <w:numPr>
                <w:ilvl w:val="0"/>
                <w:numId w:val="15"/>
              </w:numPr>
              <w:spacing w:after="0" w:line="240" w:lineRule="auto"/>
              <w:textAlignment w:val="baseline"/>
              <w:rPr>
                <w:rFonts w:ascii="Arial" w:eastAsia="Arial" w:hAnsi="Arial" w:cs="Arial"/>
                <w:sz w:val="24"/>
                <w:szCs w:val="24"/>
                <w:lang w:val="en-GB" w:eastAsia="en-GB"/>
              </w:rPr>
            </w:pPr>
            <w:r w:rsidRPr="00FC10B1">
              <w:rPr>
                <w:rFonts w:ascii="Arial" w:eastAsia="Arial" w:hAnsi="Arial" w:cs="Arial"/>
                <w:sz w:val="24"/>
                <w:szCs w:val="24"/>
                <w:lang w:val="en-GB" w:eastAsia="en-GB"/>
              </w:rPr>
              <w:t>Kamal Haddad (</w:t>
            </w:r>
            <w:r>
              <w:rPr>
                <w:rFonts w:ascii="Arial" w:eastAsia="Arial" w:hAnsi="Arial" w:cs="Arial"/>
                <w:sz w:val="24"/>
                <w:szCs w:val="24"/>
                <w:lang w:val="en-GB" w:eastAsia="en-GB"/>
              </w:rPr>
              <w:t xml:space="preserve">ARCHI) </w:t>
            </w:r>
          </w:p>
          <w:p w14:paraId="315D73CF" w14:textId="77777777" w:rsidR="007C4AEC" w:rsidRPr="00FC10B1" w:rsidRDefault="007C4AEC" w:rsidP="007C4AEC">
            <w:pPr>
              <w:pStyle w:val="ListParagraph"/>
              <w:numPr>
                <w:ilvl w:val="0"/>
                <w:numId w:val="15"/>
              </w:numPr>
              <w:spacing w:after="0" w:line="240" w:lineRule="auto"/>
              <w:textAlignment w:val="baseline"/>
              <w:rPr>
                <w:rFonts w:ascii="Arial" w:eastAsia="Arial" w:hAnsi="Arial" w:cs="Arial"/>
                <w:sz w:val="24"/>
                <w:szCs w:val="24"/>
                <w:lang w:val="en-GB" w:eastAsia="en-GB"/>
              </w:rPr>
            </w:pPr>
            <w:r w:rsidRPr="00FC10B1">
              <w:rPr>
                <w:rFonts w:ascii="Arial" w:eastAsia="Arial" w:hAnsi="Arial" w:cs="Arial"/>
                <w:sz w:val="24"/>
                <w:szCs w:val="24"/>
                <w:lang w:val="en-GB" w:eastAsia="en-GB"/>
              </w:rPr>
              <w:t xml:space="preserve">Kerry </w:t>
            </w:r>
            <w:proofErr w:type="spellStart"/>
            <w:r w:rsidRPr="00FC10B1">
              <w:rPr>
                <w:rFonts w:ascii="Arial" w:eastAsia="Arial" w:hAnsi="Arial" w:cs="Arial"/>
                <w:sz w:val="24"/>
                <w:szCs w:val="24"/>
                <w:lang w:val="en-GB" w:eastAsia="en-GB"/>
              </w:rPr>
              <w:t>Bunkhall</w:t>
            </w:r>
            <w:proofErr w:type="spellEnd"/>
            <w:r w:rsidRPr="00FC10B1">
              <w:rPr>
                <w:rFonts w:ascii="Arial" w:eastAsia="Arial" w:hAnsi="Arial" w:cs="Arial"/>
                <w:sz w:val="24"/>
                <w:szCs w:val="24"/>
                <w:lang w:val="en-GB" w:eastAsia="en-GB"/>
              </w:rPr>
              <w:t xml:space="preserve"> (</w:t>
            </w:r>
            <w:r>
              <w:rPr>
                <w:rFonts w:ascii="Arial" w:eastAsia="Arial" w:hAnsi="Arial" w:cs="Arial"/>
                <w:sz w:val="24"/>
                <w:szCs w:val="24"/>
                <w:lang w:val="en-GB" w:eastAsia="en-GB"/>
              </w:rPr>
              <w:t>MUSIC)</w:t>
            </w:r>
          </w:p>
          <w:p w14:paraId="69308F55" w14:textId="77777777" w:rsidR="007C4AEC" w:rsidRPr="00FC10B1" w:rsidRDefault="007C4AEC" w:rsidP="007C4AEC">
            <w:pPr>
              <w:pStyle w:val="ListParagraph"/>
              <w:numPr>
                <w:ilvl w:val="0"/>
                <w:numId w:val="15"/>
              </w:numPr>
              <w:spacing w:after="0" w:line="240" w:lineRule="auto"/>
              <w:textAlignment w:val="baseline"/>
              <w:rPr>
                <w:rFonts w:ascii="Arial" w:eastAsia="Arial" w:hAnsi="Arial" w:cs="Arial"/>
                <w:sz w:val="24"/>
                <w:szCs w:val="24"/>
                <w:lang w:val="en-GB" w:eastAsia="en-GB"/>
              </w:rPr>
            </w:pPr>
            <w:r w:rsidRPr="00FC10B1">
              <w:rPr>
                <w:rFonts w:ascii="Arial" w:eastAsia="Arial" w:hAnsi="Arial" w:cs="Arial"/>
                <w:sz w:val="24"/>
                <w:szCs w:val="24"/>
                <w:lang w:val="en-GB" w:eastAsia="en-GB"/>
              </w:rPr>
              <w:t>Sophie Slater (</w:t>
            </w:r>
            <w:r>
              <w:rPr>
                <w:rFonts w:ascii="Arial" w:eastAsia="Arial" w:hAnsi="Arial" w:cs="Arial"/>
                <w:sz w:val="24"/>
                <w:szCs w:val="24"/>
                <w:lang w:val="en-GB" w:eastAsia="en-GB"/>
              </w:rPr>
              <w:t>EARTH)</w:t>
            </w:r>
          </w:p>
          <w:p w14:paraId="06F7A67F" w14:textId="77777777" w:rsidR="007C4AEC" w:rsidRDefault="007C4AEC" w:rsidP="007C4AEC">
            <w:pPr>
              <w:pStyle w:val="ListParagraph"/>
              <w:numPr>
                <w:ilvl w:val="0"/>
                <w:numId w:val="15"/>
              </w:numPr>
              <w:spacing w:after="0" w:line="240" w:lineRule="auto"/>
              <w:textAlignment w:val="baseline"/>
              <w:rPr>
                <w:rFonts w:ascii="Arial" w:eastAsia="Arial" w:hAnsi="Arial" w:cs="Arial"/>
                <w:sz w:val="24"/>
                <w:szCs w:val="24"/>
                <w:lang w:val="en-GB" w:eastAsia="en-GB"/>
              </w:rPr>
            </w:pPr>
            <w:proofErr w:type="spellStart"/>
            <w:r w:rsidRPr="003F37E2">
              <w:rPr>
                <w:rFonts w:ascii="Arial" w:eastAsia="Arial" w:hAnsi="Arial" w:cs="Arial"/>
                <w:sz w:val="24"/>
                <w:szCs w:val="24"/>
                <w:lang w:val="en-GB" w:eastAsia="en-GB"/>
              </w:rPr>
              <w:t>Gifty</w:t>
            </w:r>
            <w:proofErr w:type="spellEnd"/>
            <w:r w:rsidRPr="003F37E2">
              <w:rPr>
                <w:rFonts w:ascii="Arial" w:eastAsia="Arial" w:hAnsi="Arial" w:cs="Arial"/>
                <w:sz w:val="24"/>
                <w:szCs w:val="24"/>
                <w:lang w:val="en-GB" w:eastAsia="en-GB"/>
              </w:rPr>
              <w:t xml:space="preserve"> </w:t>
            </w:r>
            <w:proofErr w:type="spellStart"/>
            <w:r w:rsidRPr="003F37E2">
              <w:rPr>
                <w:rFonts w:ascii="Arial" w:eastAsia="Arial" w:hAnsi="Arial" w:cs="Arial"/>
                <w:sz w:val="24"/>
                <w:szCs w:val="24"/>
                <w:lang w:val="en-GB" w:eastAsia="en-GB"/>
              </w:rPr>
              <w:t>Andoh</w:t>
            </w:r>
            <w:proofErr w:type="spellEnd"/>
            <w:r w:rsidRPr="003F37E2">
              <w:rPr>
                <w:rFonts w:ascii="Arial" w:eastAsia="Arial" w:hAnsi="Arial" w:cs="Arial"/>
                <w:sz w:val="24"/>
                <w:szCs w:val="24"/>
                <w:lang w:val="en-GB" w:eastAsia="en-GB"/>
              </w:rPr>
              <w:t xml:space="preserve"> Appiah</w:t>
            </w:r>
            <w:r w:rsidRPr="00FC10B1">
              <w:rPr>
                <w:rFonts w:ascii="Arial" w:eastAsia="Arial" w:hAnsi="Arial" w:cs="Arial"/>
                <w:sz w:val="24"/>
                <w:szCs w:val="24"/>
                <w:lang w:val="en-GB" w:eastAsia="en-GB"/>
              </w:rPr>
              <w:t xml:space="preserve"> (</w:t>
            </w:r>
            <w:r>
              <w:rPr>
                <w:rFonts w:ascii="Arial" w:eastAsia="Arial" w:hAnsi="Arial" w:cs="Arial"/>
                <w:sz w:val="24"/>
                <w:szCs w:val="24"/>
                <w:lang w:val="en-GB" w:eastAsia="en-GB"/>
              </w:rPr>
              <w:t>ENCAP)</w:t>
            </w:r>
          </w:p>
          <w:p w14:paraId="52FF44AC" w14:textId="08678C04" w:rsidR="007C4AEC" w:rsidRPr="00FC10B1" w:rsidRDefault="007C4AEC" w:rsidP="007C4AEC">
            <w:pPr>
              <w:pStyle w:val="ListParagraph"/>
              <w:numPr>
                <w:ilvl w:val="0"/>
                <w:numId w:val="15"/>
              </w:numPr>
              <w:spacing w:after="0" w:line="240" w:lineRule="auto"/>
              <w:textAlignment w:val="baseline"/>
              <w:rPr>
                <w:rFonts w:ascii="Arial" w:eastAsia="Arial" w:hAnsi="Arial" w:cs="Arial"/>
                <w:sz w:val="24"/>
                <w:szCs w:val="24"/>
                <w:lang w:val="en-GB" w:eastAsia="en-GB"/>
              </w:rPr>
            </w:pPr>
            <w:proofErr w:type="spellStart"/>
            <w:r w:rsidRPr="007C4AEC">
              <w:rPr>
                <w:rFonts w:ascii="Arial" w:eastAsia="Arial" w:hAnsi="Arial" w:cs="Arial"/>
                <w:sz w:val="24"/>
                <w:szCs w:val="24"/>
                <w:lang w:val="en-GB" w:eastAsia="en-GB"/>
              </w:rPr>
              <w:t>Daiana</w:t>
            </w:r>
            <w:proofErr w:type="spellEnd"/>
            <w:r w:rsidRPr="007C4AEC">
              <w:rPr>
                <w:rFonts w:ascii="Arial" w:eastAsia="Arial" w:hAnsi="Arial" w:cs="Arial"/>
                <w:sz w:val="24"/>
                <w:szCs w:val="24"/>
                <w:lang w:val="en-GB" w:eastAsia="en-GB"/>
              </w:rPr>
              <w:t xml:space="preserve"> </w:t>
            </w:r>
            <w:proofErr w:type="spellStart"/>
            <w:r w:rsidRPr="007C4AEC">
              <w:rPr>
                <w:rFonts w:ascii="Arial" w:eastAsia="Arial" w:hAnsi="Arial" w:cs="Arial"/>
                <w:sz w:val="24"/>
                <w:szCs w:val="24"/>
                <w:lang w:val="en-GB" w:eastAsia="en-GB"/>
              </w:rPr>
              <w:t>Condrea</w:t>
            </w:r>
            <w:proofErr w:type="spellEnd"/>
            <w:r>
              <w:rPr>
                <w:rFonts w:ascii="Arial" w:eastAsia="Arial" w:hAnsi="Arial" w:cs="Arial"/>
                <w:sz w:val="24"/>
                <w:szCs w:val="24"/>
                <w:lang w:val="en-GB" w:eastAsia="en-GB"/>
              </w:rPr>
              <w:t xml:space="preserve"> (ENGIN) </w:t>
            </w:r>
          </w:p>
          <w:p w14:paraId="0A9AC501" w14:textId="6BF5155E" w:rsidR="006D19DB" w:rsidRDefault="006D19DB" w:rsidP="007C4AEC">
            <w:pPr>
              <w:spacing w:after="0" w:line="240" w:lineRule="auto"/>
              <w:textAlignment w:val="baseline"/>
              <w:rPr>
                <w:rFonts w:ascii="Arial" w:eastAsia="Arial" w:hAnsi="Arial" w:cs="Arial"/>
                <w:sz w:val="24"/>
                <w:szCs w:val="24"/>
                <w:lang w:val="en-GB" w:eastAsia="en-GB"/>
              </w:rPr>
            </w:pPr>
          </w:p>
        </w:tc>
      </w:tr>
      <w:tr w:rsidR="006D19DB" w:rsidRPr="00ED2291" w14:paraId="3CC8EF8D" w14:textId="77777777" w:rsidTr="74F9BED7">
        <w:trPr>
          <w:trHeight w:val="390"/>
        </w:trPr>
        <w:tc>
          <w:tcPr>
            <w:tcW w:w="11049" w:type="dxa"/>
            <w:gridSpan w:val="5"/>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15D8E4A9" w14:textId="0400FD9F" w:rsidR="006D19DB" w:rsidRPr="00ED2291" w:rsidRDefault="290A03C7" w:rsidP="1FEF65D1">
            <w:pPr>
              <w:spacing w:after="0" w:line="240" w:lineRule="auto"/>
              <w:textAlignment w:val="baseline"/>
              <w:rPr>
                <w:rFonts w:ascii="Arial" w:eastAsia="Arial" w:hAnsi="Arial" w:cs="Arial"/>
                <w:b/>
                <w:bCs/>
                <w:sz w:val="24"/>
                <w:szCs w:val="24"/>
                <w:lang w:val="en-GB" w:eastAsia="en-GB"/>
              </w:rPr>
            </w:pPr>
            <w:r w:rsidRPr="19E0F793">
              <w:rPr>
                <w:rFonts w:ascii="Arial" w:eastAsia="Arial" w:hAnsi="Arial" w:cs="Arial"/>
                <w:sz w:val="24"/>
                <w:szCs w:val="24"/>
                <w:lang w:val="en-GB" w:eastAsia="en-GB"/>
              </w:rPr>
              <w:t xml:space="preserve"> </w:t>
            </w:r>
            <w:r w:rsidRPr="19E0F793">
              <w:rPr>
                <w:rFonts w:ascii="Arial" w:eastAsia="Arial" w:hAnsi="Arial" w:cs="Arial"/>
                <w:b/>
                <w:bCs/>
                <w:sz w:val="24"/>
                <w:szCs w:val="24"/>
                <w:lang w:val="en-GB" w:eastAsia="en-GB"/>
              </w:rPr>
              <w:t xml:space="preserve">Update </w:t>
            </w:r>
            <w:r w:rsidR="46CAB0F9" w:rsidRPr="19E0F793">
              <w:rPr>
                <w:rFonts w:ascii="Arial" w:eastAsia="Arial" w:hAnsi="Arial" w:cs="Arial"/>
                <w:b/>
                <w:bCs/>
                <w:sz w:val="24"/>
                <w:szCs w:val="24"/>
                <w:lang w:val="en-GB" w:eastAsia="en-GB"/>
              </w:rPr>
              <w:t>on</w:t>
            </w:r>
            <w:r w:rsidR="00C20082" w:rsidRPr="19E0F793">
              <w:rPr>
                <w:rFonts w:ascii="Arial" w:eastAsia="Arial" w:hAnsi="Arial" w:cs="Arial"/>
                <w:b/>
                <w:bCs/>
                <w:sz w:val="24"/>
                <w:szCs w:val="24"/>
                <w:lang w:val="en-GB" w:eastAsia="en-GB"/>
              </w:rPr>
              <w:t xml:space="preserve"> Actions from the Previous Panel</w:t>
            </w:r>
            <w:r w:rsidRPr="19E0F793">
              <w:rPr>
                <w:rFonts w:ascii="Arial" w:eastAsia="Arial" w:hAnsi="Arial" w:cs="Arial"/>
                <w:b/>
                <w:bCs/>
                <w:sz w:val="24"/>
                <w:szCs w:val="24"/>
                <w:lang w:val="en-GB" w:eastAsia="en-GB"/>
              </w:rPr>
              <w:t>:</w:t>
            </w:r>
          </w:p>
        </w:tc>
      </w:tr>
      <w:tr w:rsidR="005A747A" w:rsidRPr="00ED2291" w14:paraId="07B6CE87" w14:textId="77777777" w:rsidTr="74F9BED7">
        <w:trPr>
          <w:trHeight w:val="390"/>
        </w:trPr>
        <w:tc>
          <w:tcPr>
            <w:tcW w:w="11049" w:type="dxa"/>
            <w:gridSpan w:val="5"/>
            <w:tcBorders>
              <w:top w:val="single" w:sz="6" w:space="0" w:color="4F81BD"/>
              <w:left w:val="single" w:sz="6" w:space="0" w:color="4F81BD"/>
              <w:bottom w:val="single" w:sz="6" w:space="0" w:color="4F81BD"/>
              <w:right w:val="single" w:sz="6" w:space="0" w:color="4F81BD"/>
            </w:tcBorders>
            <w:shd w:val="clear" w:color="auto" w:fill="auto"/>
            <w:vAlign w:val="center"/>
          </w:tcPr>
          <w:p w14:paraId="12D1D3EB" w14:textId="77777777" w:rsidR="005A747A" w:rsidRDefault="005A747A" w:rsidP="1FEF65D1">
            <w:pPr>
              <w:spacing w:after="0" w:line="240" w:lineRule="auto"/>
              <w:textAlignment w:val="baseline"/>
              <w:rPr>
                <w:rFonts w:ascii="Arial" w:eastAsia="Arial" w:hAnsi="Arial" w:cs="Arial"/>
                <w:sz w:val="24"/>
                <w:szCs w:val="24"/>
                <w:lang w:val="en-GB" w:eastAsia="en-GB"/>
              </w:rPr>
            </w:pPr>
          </w:p>
          <w:p w14:paraId="5FE24D28" w14:textId="7C0F7BD3" w:rsidR="005A747A" w:rsidRDefault="00A2374E"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 xml:space="preserve">N/A </w:t>
            </w:r>
          </w:p>
        </w:tc>
      </w:tr>
    </w:tbl>
    <w:p w14:paraId="6080D3A5" w14:textId="77777777" w:rsidR="00C20082" w:rsidRDefault="00C20082"/>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049"/>
      </w:tblGrid>
      <w:tr w:rsidR="005A747A" w:rsidRPr="00ED2291" w14:paraId="474E8D57" w14:textId="77777777" w:rsidTr="0153266E">
        <w:trPr>
          <w:trHeight w:val="390"/>
        </w:trPr>
        <w:tc>
          <w:tcPr>
            <w:tcW w:w="11049" w:type="dxa"/>
            <w:tcBorders>
              <w:top w:val="single" w:sz="6" w:space="0" w:color="4F81BD"/>
              <w:left w:val="single" w:sz="6" w:space="0" w:color="4F81BD"/>
              <w:bottom w:val="single" w:sz="6" w:space="0" w:color="4F81BD"/>
            </w:tcBorders>
            <w:shd w:val="clear" w:color="auto" w:fill="92CDDC"/>
            <w:vAlign w:val="center"/>
            <w:hideMark/>
          </w:tcPr>
          <w:p w14:paraId="274A5D19" w14:textId="7C1608C2" w:rsidR="005A747A" w:rsidRPr="00ED2291" w:rsidRDefault="70B09E5E" w:rsidP="1FEF65D1">
            <w:pPr>
              <w:spacing w:after="0" w:line="240" w:lineRule="auto"/>
              <w:textAlignment w:val="baseline"/>
              <w:rPr>
                <w:rFonts w:ascii="Arial" w:eastAsia="Arial" w:hAnsi="Arial" w:cs="Arial"/>
                <w:b/>
                <w:bCs/>
                <w:sz w:val="24"/>
                <w:szCs w:val="24"/>
                <w:lang w:val="en-GB" w:eastAsia="en-GB"/>
              </w:rPr>
            </w:pPr>
            <w:r w:rsidRPr="0153266E">
              <w:rPr>
                <w:rFonts w:ascii="Arial" w:eastAsia="Arial" w:hAnsi="Arial" w:cs="Arial"/>
                <w:b/>
                <w:bCs/>
                <w:sz w:val="24"/>
                <w:szCs w:val="24"/>
                <w:lang w:val="en-GB" w:eastAsia="en-GB"/>
              </w:rPr>
              <w:lastRenderedPageBreak/>
              <w:t xml:space="preserve"> </w:t>
            </w:r>
            <w:r w:rsidR="04856F2B" w:rsidRPr="0153266E">
              <w:rPr>
                <w:rFonts w:ascii="Arial" w:eastAsia="Arial" w:hAnsi="Arial" w:cs="Arial"/>
                <w:b/>
                <w:bCs/>
                <w:sz w:val="24"/>
                <w:szCs w:val="24"/>
                <w:lang w:val="en-GB" w:eastAsia="en-GB"/>
              </w:rPr>
              <w:t>Rep Feedback:</w:t>
            </w:r>
            <w:r w:rsidR="3C920A88" w:rsidRPr="0153266E">
              <w:rPr>
                <w:rFonts w:ascii="Arial" w:eastAsia="Arial" w:hAnsi="Arial" w:cs="Arial"/>
                <w:b/>
                <w:bCs/>
                <w:sz w:val="24"/>
                <w:szCs w:val="24"/>
                <w:lang w:val="en-GB" w:eastAsia="en-GB"/>
              </w:rPr>
              <w:t xml:space="preserve"> </w:t>
            </w:r>
            <w:r w:rsidR="00A2374E">
              <w:rPr>
                <w:rFonts w:ascii="Arial" w:eastAsia="Arial" w:hAnsi="Arial" w:cs="Arial"/>
                <w:b/>
                <w:bCs/>
                <w:sz w:val="24"/>
                <w:szCs w:val="24"/>
                <w:lang w:val="en-GB" w:eastAsia="en-GB"/>
              </w:rPr>
              <w:t>ENCAP</w:t>
            </w:r>
          </w:p>
        </w:tc>
      </w:tr>
      <w:tr w:rsidR="005A747A" w:rsidRPr="00ED2291" w14:paraId="376BA02C" w14:textId="77777777" w:rsidTr="0153266E">
        <w:trPr>
          <w:trHeight w:val="390"/>
        </w:trPr>
        <w:tc>
          <w:tcPr>
            <w:tcW w:w="11049" w:type="dxa"/>
            <w:tcBorders>
              <w:top w:val="single" w:sz="6" w:space="0" w:color="4F81BD"/>
              <w:left w:val="single" w:sz="6" w:space="0" w:color="4F81BD"/>
              <w:bottom w:val="single" w:sz="6" w:space="0" w:color="4F81BD"/>
            </w:tcBorders>
            <w:shd w:val="clear" w:color="auto" w:fill="auto"/>
            <w:vAlign w:val="center"/>
          </w:tcPr>
          <w:p w14:paraId="4A9727F3" w14:textId="7DA79007" w:rsidR="78634202" w:rsidRPr="0016562B" w:rsidRDefault="00A2374E" w:rsidP="78634202">
            <w:pPr>
              <w:pStyle w:val="ListParagraph"/>
              <w:numPr>
                <w:ilvl w:val="0"/>
                <w:numId w:val="5"/>
              </w:numPr>
              <w:spacing w:after="0" w:line="240" w:lineRule="auto"/>
              <w:textAlignment w:val="baseline"/>
              <w:rPr>
                <w:rFonts w:ascii="Arial" w:eastAsia="Arial" w:hAnsi="Arial" w:cs="Arial"/>
                <w:sz w:val="24"/>
                <w:szCs w:val="24"/>
                <w:lang w:val="en-GB" w:eastAsia="en-GB"/>
              </w:rPr>
            </w:pPr>
            <w:r w:rsidRPr="00A2374E">
              <w:rPr>
                <w:rFonts w:ascii="Arial" w:eastAsia="Arial" w:hAnsi="Arial" w:cs="Arial"/>
                <w:sz w:val="24"/>
                <w:szCs w:val="24"/>
                <w:lang w:val="en-GB" w:eastAsia="en-GB"/>
              </w:rPr>
              <w:t xml:space="preserve">Morgan Lee (ML) feeds back with nothing to report on their end. </w:t>
            </w:r>
            <w:r w:rsidRPr="00A2374E">
              <w:rPr>
                <w:rFonts w:ascii="Arial" w:eastAsia="Arial" w:hAnsi="Arial" w:cs="Arial"/>
                <w:sz w:val="24"/>
                <w:szCs w:val="24"/>
                <w:lang w:val="en-GB" w:eastAsia="en-GB"/>
              </w:rPr>
              <w:br/>
            </w:r>
            <w:proofErr w:type="spellStart"/>
            <w:r w:rsidRPr="00A2374E">
              <w:rPr>
                <w:rFonts w:ascii="Arial" w:eastAsia="Arial" w:hAnsi="Arial" w:cs="Arial"/>
                <w:sz w:val="24"/>
                <w:szCs w:val="24"/>
                <w:lang w:val="en-GB" w:eastAsia="en-GB"/>
              </w:rPr>
              <w:t>Gifty</w:t>
            </w:r>
            <w:proofErr w:type="spellEnd"/>
            <w:r w:rsidRPr="00A2374E">
              <w:rPr>
                <w:rFonts w:ascii="Arial" w:eastAsia="Arial" w:hAnsi="Arial" w:cs="Arial"/>
                <w:sz w:val="24"/>
                <w:szCs w:val="24"/>
                <w:lang w:val="en-GB" w:eastAsia="en-GB"/>
              </w:rPr>
              <w:t xml:space="preserve"> </w:t>
            </w:r>
            <w:proofErr w:type="spellStart"/>
            <w:r w:rsidRPr="00A2374E">
              <w:rPr>
                <w:rFonts w:ascii="Arial" w:eastAsia="Arial" w:hAnsi="Arial" w:cs="Arial"/>
                <w:sz w:val="24"/>
                <w:szCs w:val="24"/>
                <w:lang w:val="en-GB" w:eastAsia="en-GB"/>
              </w:rPr>
              <w:t>Andoh</w:t>
            </w:r>
            <w:proofErr w:type="spellEnd"/>
            <w:r w:rsidRPr="00A2374E">
              <w:rPr>
                <w:rFonts w:ascii="Arial" w:eastAsia="Arial" w:hAnsi="Arial" w:cs="Arial"/>
                <w:sz w:val="24"/>
                <w:szCs w:val="24"/>
                <w:lang w:val="en-GB" w:eastAsia="en-GB"/>
              </w:rPr>
              <w:t xml:space="preserve"> Appiah (GAA) states that peers are looking forward to hearing about new </w:t>
            </w:r>
            <w:r w:rsidR="0016562B">
              <w:rPr>
                <w:rFonts w:ascii="Arial" w:eastAsia="Arial" w:hAnsi="Arial" w:cs="Arial"/>
                <w:sz w:val="24"/>
                <w:szCs w:val="24"/>
                <w:lang w:val="en-GB" w:eastAsia="en-GB"/>
              </w:rPr>
              <w:t xml:space="preserve">PGR </w:t>
            </w:r>
            <w:r w:rsidRPr="00A2374E">
              <w:rPr>
                <w:rFonts w:ascii="Arial" w:eastAsia="Arial" w:hAnsi="Arial" w:cs="Arial"/>
                <w:sz w:val="24"/>
                <w:szCs w:val="24"/>
                <w:lang w:val="en-GB" w:eastAsia="en-GB"/>
              </w:rPr>
              <w:t>contracts</w:t>
            </w:r>
            <w:r w:rsidR="0016562B">
              <w:rPr>
                <w:rFonts w:ascii="Arial" w:eastAsia="Arial" w:hAnsi="Arial" w:cs="Arial"/>
                <w:sz w:val="24"/>
                <w:szCs w:val="24"/>
                <w:lang w:val="en-GB" w:eastAsia="en-GB"/>
              </w:rPr>
              <w:t>.</w:t>
            </w:r>
          </w:p>
          <w:p w14:paraId="1046F720" w14:textId="0635EDDA" w:rsidR="78634202" w:rsidRDefault="78634202" w:rsidP="78634202">
            <w:pPr>
              <w:spacing w:after="0" w:line="240" w:lineRule="auto"/>
              <w:rPr>
                <w:rFonts w:ascii="Arial" w:eastAsia="Arial" w:hAnsi="Arial" w:cs="Arial"/>
                <w:b/>
                <w:bCs/>
                <w:sz w:val="24"/>
                <w:szCs w:val="24"/>
                <w:lang w:val="en-GB" w:eastAsia="en-GB"/>
              </w:rPr>
            </w:pPr>
          </w:p>
        </w:tc>
      </w:tr>
      <w:tr w:rsidR="002D1F42" w:rsidRPr="00A52CC2" w14:paraId="146098DE" w14:textId="77777777" w:rsidTr="0153266E">
        <w:trPr>
          <w:trHeight w:val="555"/>
        </w:trPr>
        <w:tc>
          <w:tcPr>
            <w:tcW w:w="11049" w:type="dxa"/>
            <w:tcBorders>
              <w:top w:val="single" w:sz="6" w:space="0" w:color="4F81BD"/>
              <w:left w:val="single" w:sz="6" w:space="0" w:color="4F81BD"/>
              <w:bottom w:val="single" w:sz="6" w:space="0" w:color="4F81BD"/>
              <w:right w:val="single" w:sz="6" w:space="0" w:color="4F81BD"/>
            </w:tcBorders>
            <w:shd w:val="clear" w:color="auto" w:fill="F8A4C8"/>
            <w:hideMark/>
          </w:tcPr>
          <w:p w14:paraId="7163FFA8" w14:textId="2E5183E0" w:rsidR="002D1F42" w:rsidRPr="00A52CC2" w:rsidRDefault="2638B78F" w:rsidP="78634202">
            <w:pPr>
              <w:spacing w:after="0" w:line="240" w:lineRule="auto"/>
              <w:textAlignment w:val="baseline"/>
              <w:rPr>
                <w:rFonts w:ascii="Arial" w:eastAsia="Arial" w:hAnsi="Arial" w:cs="Arial"/>
                <w:sz w:val="24"/>
                <w:szCs w:val="24"/>
                <w:lang w:val="en-GB" w:eastAsia="en-GB"/>
              </w:rPr>
            </w:pPr>
            <w:r w:rsidRPr="0153266E">
              <w:rPr>
                <w:rFonts w:ascii="Arial" w:eastAsia="Arial" w:hAnsi="Arial" w:cs="Arial"/>
                <w:b/>
                <w:bCs/>
                <w:sz w:val="24"/>
                <w:szCs w:val="24"/>
                <w:lang w:eastAsia="en-GB"/>
              </w:rPr>
              <w:t xml:space="preserve"> Action/</w:t>
            </w:r>
            <w:r w:rsidR="689AD7F5" w:rsidRPr="0153266E">
              <w:rPr>
                <w:rFonts w:ascii="Arial" w:eastAsia="Arial" w:hAnsi="Arial" w:cs="Arial"/>
                <w:b/>
                <w:bCs/>
                <w:sz w:val="24"/>
                <w:szCs w:val="24"/>
                <w:lang w:eastAsia="en-GB"/>
              </w:rPr>
              <w:t>Key Decision:</w:t>
            </w:r>
            <w:r w:rsidR="3CB97E3C" w:rsidRPr="0153266E">
              <w:rPr>
                <w:rFonts w:ascii="Arial" w:eastAsia="Arial" w:hAnsi="Arial" w:cs="Arial"/>
                <w:b/>
                <w:bCs/>
                <w:sz w:val="24"/>
                <w:szCs w:val="24"/>
                <w:lang w:eastAsia="en-GB"/>
              </w:rPr>
              <w:t xml:space="preserve">                                      </w:t>
            </w:r>
            <w:r w:rsidR="00802E8D">
              <w:rPr>
                <w:rFonts w:ascii="Arial" w:eastAsia="Arial" w:hAnsi="Arial" w:cs="Arial"/>
                <w:b/>
                <w:bCs/>
                <w:sz w:val="24"/>
                <w:szCs w:val="24"/>
                <w:lang w:eastAsia="en-GB"/>
              </w:rPr>
              <w:t xml:space="preserve">    </w:t>
            </w:r>
            <w:r w:rsidR="3CB97E3C" w:rsidRPr="0153266E">
              <w:rPr>
                <w:rFonts w:ascii="Arial" w:eastAsia="Arial" w:hAnsi="Arial" w:cs="Arial"/>
                <w:b/>
                <w:bCs/>
                <w:sz w:val="24"/>
                <w:szCs w:val="24"/>
                <w:lang w:eastAsia="en-GB"/>
              </w:rPr>
              <w:t xml:space="preserve"> Who: </w:t>
            </w:r>
            <w:r w:rsidR="00802E8D">
              <w:rPr>
                <w:rFonts w:ascii="Arial" w:eastAsia="Arial" w:hAnsi="Arial" w:cs="Arial"/>
                <w:b/>
                <w:bCs/>
                <w:sz w:val="24"/>
                <w:szCs w:val="24"/>
                <w:lang w:eastAsia="en-GB"/>
              </w:rPr>
              <w:t xml:space="preserve">Angie Flores </w:t>
            </w:r>
            <w:proofErr w:type="spellStart"/>
            <w:r w:rsidR="00802E8D">
              <w:rPr>
                <w:rFonts w:ascii="Arial" w:eastAsia="Arial" w:hAnsi="Arial" w:cs="Arial"/>
                <w:b/>
                <w:bCs/>
                <w:sz w:val="24"/>
                <w:szCs w:val="24"/>
                <w:lang w:eastAsia="en-GB"/>
              </w:rPr>
              <w:t>Acu</w:t>
            </w:r>
            <w:proofErr w:type="spellEnd"/>
            <w:r w:rsidR="00802E8D" w:rsidRPr="00802E8D">
              <w:rPr>
                <w:rFonts w:ascii="Arial" w:eastAsia="Arial" w:hAnsi="Arial" w:cs="Arial"/>
                <w:b/>
                <w:bCs/>
                <w:sz w:val="24"/>
                <w:szCs w:val="24"/>
                <w:lang w:val="en-GB" w:eastAsia="en-GB"/>
              </w:rPr>
              <w:t>ñ</w:t>
            </w:r>
            <w:proofErr w:type="spellStart"/>
            <w:r w:rsidR="00802E8D" w:rsidRPr="00802E8D">
              <w:rPr>
                <w:rFonts w:ascii="Arial" w:eastAsia="Arial" w:hAnsi="Arial" w:cs="Arial"/>
                <w:b/>
                <w:bCs/>
                <w:sz w:val="24"/>
                <w:szCs w:val="24"/>
                <w:lang w:eastAsia="en-GB"/>
              </w:rPr>
              <w:t>a</w:t>
            </w:r>
            <w:proofErr w:type="spellEnd"/>
            <w:r w:rsidR="00802E8D">
              <w:rPr>
                <w:rFonts w:ascii="Arial" w:eastAsia="Arial" w:hAnsi="Arial" w:cs="Arial"/>
                <w:b/>
                <w:bCs/>
                <w:sz w:val="24"/>
                <w:szCs w:val="24"/>
                <w:lang w:eastAsia="en-GB"/>
              </w:rPr>
              <w:t xml:space="preserve"> </w:t>
            </w:r>
            <w:r w:rsidR="3CB97E3C" w:rsidRPr="0153266E">
              <w:rPr>
                <w:rFonts w:ascii="Arial" w:eastAsia="Arial" w:hAnsi="Arial" w:cs="Arial"/>
                <w:b/>
                <w:bCs/>
                <w:sz w:val="24"/>
                <w:szCs w:val="24"/>
                <w:lang w:eastAsia="en-GB"/>
              </w:rPr>
              <w:t xml:space="preserve">                When:</w:t>
            </w:r>
            <w:r w:rsidR="00802E8D">
              <w:rPr>
                <w:rFonts w:ascii="Arial" w:eastAsia="Arial" w:hAnsi="Arial" w:cs="Arial"/>
                <w:b/>
                <w:bCs/>
                <w:sz w:val="24"/>
                <w:szCs w:val="24"/>
                <w:lang w:eastAsia="en-GB"/>
              </w:rPr>
              <w:t xml:space="preserve"> ASAP</w:t>
            </w:r>
          </w:p>
          <w:p w14:paraId="496D2B2C" w14:textId="3ABC289D" w:rsidR="002D1F42" w:rsidRPr="00A52CC2" w:rsidRDefault="002D1F42" w:rsidP="525F860B">
            <w:pPr>
              <w:spacing w:after="0" w:line="240" w:lineRule="auto"/>
              <w:textAlignment w:val="baseline"/>
              <w:rPr>
                <w:rFonts w:ascii="Arial" w:eastAsia="Arial" w:hAnsi="Arial" w:cs="Arial"/>
                <w:b/>
                <w:bCs/>
                <w:sz w:val="24"/>
                <w:szCs w:val="24"/>
                <w:lang w:eastAsia="en-GB"/>
              </w:rPr>
            </w:pPr>
          </w:p>
        </w:tc>
      </w:tr>
      <w:tr w:rsidR="78634202" w14:paraId="3468883B" w14:textId="77777777" w:rsidTr="0153266E">
        <w:trPr>
          <w:trHeight w:val="1080"/>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7E5BEA48" w14:textId="59E9729A" w:rsidR="00802E8D" w:rsidRPr="00802E8D" w:rsidRDefault="00A2374E" w:rsidP="00802E8D">
            <w:pPr>
              <w:pStyle w:val="ListParagraph"/>
              <w:numPr>
                <w:ilvl w:val="0"/>
                <w:numId w:val="4"/>
              </w:numPr>
              <w:spacing w:line="240" w:lineRule="auto"/>
              <w:rPr>
                <w:rStyle w:val="ui-provider"/>
                <w:rFonts w:ascii="Arial" w:eastAsia="Arial" w:hAnsi="Arial" w:cs="Arial"/>
                <w:b/>
                <w:bCs/>
                <w:sz w:val="24"/>
                <w:szCs w:val="24"/>
                <w:lang w:eastAsia="en-GB"/>
              </w:rPr>
            </w:pPr>
            <w:r w:rsidRPr="00A2374E">
              <w:rPr>
                <w:rFonts w:ascii="Arial" w:eastAsia="Arial" w:hAnsi="Arial" w:cs="Arial"/>
                <w:sz w:val="24"/>
                <w:szCs w:val="24"/>
                <w:lang w:val="en-GB" w:eastAsia="en-GB"/>
              </w:rPr>
              <w:t xml:space="preserve">Angie Flores </w:t>
            </w:r>
            <w:proofErr w:type="spellStart"/>
            <w:r w:rsidRPr="00A2374E">
              <w:rPr>
                <w:rFonts w:ascii="Arial" w:eastAsia="Arial" w:hAnsi="Arial" w:cs="Arial"/>
                <w:sz w:val="24"/>
                <w:szCs w:val="24"/>
                <w:lang w:val="en-GB" w:eastAsia="en-GB"/>
              </w:rPr>
              <w:t>Acuña</w:t>
            </w:r>
            <w:proofErr w:type="spellEnd"/>
            <w:r w:rsidRPr="00A2374E">
              <w:rPr>
                <w:rFonts w:ascii="Arial" w:eastAsia="Arial" w:hAnsi="Arial" w:cs="Arial"/>
                <w:sz w:val="24"/>
                <w:szCs w:val="24"/>
                <w:lang w:val="en-GB" w:eastAsia="en-GB"/>
              </w:rPr>
              <w:t xml:space="preserve"> (AFA) agrees that</w:t>
            </w:r>
            <w:r>
              <w:rPr>
                <w:rFonts w:ascii="Arial" w:eastAsia="Arial" w:hAnsi="Arial" w:cs="Arial"/>
                <w:sz w:val="24"/>
                <w:szCs w:val="24"/>
                <w:lang w:val="en-GB" w:eastAsia="en-GB"/>
              </w:rPr>
              <w:t xml:space="preserve"> the sentiment towards new contracts is shared across colleges. </w:t>
            </w:r>
            <w:r w:rsidR="00802E8D">
              <w:rPr>
                <w:rFonts w:ascii="Arial" w:eastAsia="Arial" w:hAnsi="Arial" w:cs="Arial"/>
                <w:sz w:val="24"/>
                <w:szCs w:val="24"/>
                <w:lang w:val="en-GB" w:eastAsia="en-GB"/>
              </w:rPr>
              <w:t xml:space="preserve">Links are shared by AFA for a student intranet page containing all relevant information, as well as a PGR group chat. </w:t>
            </w:r>
            <w:r w:rsidR="00802E8D">
              <w:rPr>
                <w:rFonts w:ascii="Arial" w:eastAsia="Arial" w:hAnsi="Arial" w:cs="Arial"/>
                <w:sz w:val="24"/>
                <w:szCs w:val="24"/>
                <w:lang w:val="en-GB" w:eastAsia="en-GB"/>
              </w:rPr>
              <w:br/>
            </w:r>
            <w:r w:rsidR="00802E8D">
              <w:rPr>
                <w:rStyle w:val="ui-provider"/>
              </w:rPr>
              <w:br/>
            </w:r>
            <w:r w:rsidR="00802E8D" w:rsidRPr="0016562B">
              <w:rPr>
                <w:rStyle w:val="ui-provider"/>
                <w:rFonts w:ascii="Arial" w:hAnsi="Arial" w:cs="Arial"/>
              </w:rPr>
              <w:t xml:space="preserve">Postgraduate Research Student Group Chat: </w:t>
            </w:r>
            <w:hyperlink r:id="rId6" w:tgtFrame="_blank" w:tooltip="https://teams.microsoft.com/l/team/19%3acc267929892b4e01a37e1f008e10a0d1%40thread.tacv2/conversations?groupid=8b0e21ae-a4f7-40d1-b3c8-9782193fcbd0&amp;tenantid=bdb74b30-9568-4856-bdbf-06759778fcbc" w:history="1">
              <w:r w:rsidR="00802E8D" w:rsidRPr="0016562B">
                <w:rPr>
                  <w:rStyle w:val="Hyperlink"/>
                  <w:rFonts w:ascii="Arial" w:hAnsi="Arial" w:cs="Arial"/>
                </w:rPr>
                <w:t>https://teams.microsoft.com/l/team/19%3acc267929892b4e01a37e1f008e10a0d1%40thread.tacv2/conversations?groupId=8b0e21ae-a4f7-40d1-b3c8-9782193fcbd0&amp;tenantId=bdb74b30-9568-4856-bdbf-06759778fcbc</w:t>
              </w:r>
            </w:hyperlink>
            <w:r w:rsidR="00802E8D" w:rsidRPr="0016562B">
              <w:rPr>
                <w:rStyle w:val="Hyperlink"/>
                <w:rFonts w:ascii="Arial" w:hAnsi="Arial" w:cs="Arial"/>
              </w:rPr>
              <w:br/>
            </w:r>
            <w:r w:rsidR="00802E8D" w:rsidRPr="0016562B">
              <w:rPr>
                <w:rStyle w:val="Hyperlink"/>
                <w:rFonts w:ascii="Arial" w:hAnsi="Arial" w:cs="Arial"/>
              </w:rPr>
              <w:br/>
            </w:r>
            <w:r w:rsidR="00802E8D" w:rsidRPr="0016562B">
              <w:rPr>
                <w:rStyle w:val="ui-provider"/>
                <w:rFonts w:ascii="Arial" w:hAnsi="Arial" w:cs="Arial"/>
              </w:rPr>
              <w:t xml:space="preserve">Postgraduate Research Students involved in teaching (Student Intranet): </w:t>
            </w:r>
            <w:hyperlink r:id="rId7" w:tgtFrame="_blank" w:tooltip="https://intranet.cardiff.ac.uk/students/study/postgraduate-research-support/teaching-engagement-programme" w:history="1">
              <w:r w:rsidR="00802E8D" w:rsidRPr="0016562B">
                <w:rPr>
                  <w:rStyle w:val="Hyperlink"/>
                  <w:rFonts w:ascii="Arial" w:hAnsi="Arial" w:cs="Arial"/>
                </w:rPr>
                <w:t>https://intranet.cardiff.ac.uk/students/study/postgraduate-research-support/teaching-engagement-programme</w:t>
              </w:r>
            </w:hyperlink>
          </w:p>
          <w:p w14:paraId="7B4904AE" w14:textId="2595EE98" w:rsidR="78634202" w:rsidRPr="00802E8D" w:rsidRDefault="78634202" w:rsidP="00802E8D">
            <w:pPr>
              <w:spacing w:line="240" w:lineRule="auto"/>
              <w:ind w:left="360"/>
              <w:rPr>
                <w:rFonts w:ascii="Arial" w:eastAsia="Arial" w:hAnsi="Arial" w:cs="Arial"/>
                <w:b/>
                <w:bCs/>
                <w:sz w:val="24"/>
                <w:szCs w:val="24"/>
                <w:lang w:eastAsia="en-GB"/>
              </w:rPr>
            </w:pPr>
          </w:p>
          <w:p w14:paraId="43220C5A" w14:textId="68EA1A97" w:rsidR="3AE0B1D4" w:rsidRDefault="3AE0B1D4" w:rsidP="78634202">
            <w:pPr>
              <w:spacing w:line="240" w:lineRule="auto"/>
            </w:pPr>
          </w:p>
        </w:tc>
      </w:tr>
      <w:tr w:rsidR="0153266E" w14:paraId="21041927" w14:textId="77777777" w:rsidTr="0153266E">
        <w:trPr>
          <w:trHeight w:val="405"/>
        </w:trPr>
        <w:tc>
          <w:tcPr>
            <w:tcW w:w="11049" w:type="dxa"/>
            <w:tcBorders>
              <w:top w:val="single" w:sz="6" w:space="0" w:color="4F81BD"/>
              <w:left w:val="single" w:sz="6" w:space="0" w:color="4F81BD"/>
              <w:bottom w:val="single" w:sz="6" w:space="0" w:color="4F81BD"/>
              <w:right w:val="single" w:sz="6" w:space="0" w:color="4F81BD"/>
            </w:tcBorders>
            <w:shd w:val="clear" w:color="auto" w:fill="92CDDC"/>
            <w:hideMark/>
          </w:tcPr>
          <w:p w14:paraId="50C72CEF" w14:textId="7E8AA437" w:rsidR="78CC3679" w:rsidRDefault="78CC3679" w:rsidP="0153266E">
            <w:pPr>
              <w:spacing w:line="240" w:lineRule="auto"/>
              <w:rPr>
                <w:rFonts w:ascii="Arial" w:eastAsia="Arial" w:hAnsi="Arial" w:cs="Arial"/>
                <w:b/>
                <w:bCs/>
                <w:sz w:val="24"/>
                <w:szCs w:val="24"/>
                <w:lang w:val="en-GB" w:eastAsia="en-GB"/>
              </w:rPr>
            </w:pPr>
            <w:r w:rsidRPr="0153266E">
              <w:rPr>
                <w:rFonts w:ascii="Arial" w:eastAsia="Arial" w:hAnsi="Arial" w:cs="Arial"/>
                <w:b/>
                <w:bCs/>
                <w:sz w:val="24"/>
                <w:szCs w:val="24"/>
                <w:lang w:val="en-GB" w:eastAsia="en-GB"/>
              </w:rPr>
              <w:t xml:space="preserve"> Rep Feedback: </w:t>
            </w:r>
            <w:r w:rsidR="00802E8D">
              <w:rPr>
                <w:rFonts w:ascii="Arial" w:eastAsia="Arial" w:hAnsi="Arial" w:cs="Arial"/>
                <w:b/>
                <w:bCs/>
                <w:sz w:val="24"/>
                <w:szCs w:val="24"/>
                <w:lang w:val="en-GB" w:eastAsia="en-GB"/>
              </w:rPr>
              <w:t xml:space="preserve">MUSIC </w:t>
            </w:r>
          </w:p>
        </w:tc>
      </w:tr>
      <w:tr w:rsidR="0153266E" w14:paraId="4EDBF8E7" w14:textId="77777777" w:rsidTr="0153266E">
        <w:trPr>
          <w:trHeight w:val="1740"/>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41555130" w14:textId="0BBE0A49" w:rsidR="0153266E" w:rsidRPr="00183C4F" w:rsidRDefault="00802E8D" w:rsidP="00183C4F">
            <w:pPr>
              <w:pStyle w:val="ListParagraph"/>
              <w:numPr>
                <w:ilvl w:val="0"/>
                <w:numId w:val="8"/>
              </w:numPr>
              <w:spacing w:line="240" w:lineRule="auto"/>
            </w:pPr>
            <w:r>
              <w:rPr>
                <w:rFonts w:ascii="Arial" w:eastAsia="Arial" w:hAnsi="Arial" w:cs="Arial"/>
                <w:sz w:val="24"/>
                <w:szCs w:val="24"/>
                <w:lang w:val="en-GB" w:eastAsia="en-GB"/>
              </w:rPr>
              <w:t xml:space="preserve">Kerry </w:t>
            </w:r>
            <w:proofErr w:type="spellStart"/>
            <w:r>
              <w:rPr>
                <w:rFonts w:ascii="Arial" w:eastAsia="Arial" w:hAnsi="Arial" w:cs="Arial"/>
                <w:sz w:val="24"/>
                <w:szCs w:val="24"/>
                <w:lang w:val="en-GB" w:eastAsia="en-GB"/>
              </w:rPr>
              <w:t>Bunkhall</w:t>
            </w:r>
            <w:proofErr w:type="spellEnd"/>
            <w:r>
              <w:rPr>
                <w:rFonts w:ascii="Arial" w:eastAsia="Arial" w:hAnsi="Arial" w:cs="Arial"/>
                <w:sz w:val="24"/>
                <w:szCs w:val="24"/>
                <w:lang w:val="en-GB" w:eastAsia="en-GB"/>
              </w:rPr>
              <w:t xml:space="preserve"> (KB) states that all students seem to be happy, however states that they’ve not heard any correspondence about contracts so asks for insight</w:t>
            </w:r>
            <w:r w:rsidR="0016562B">
              <w:rPr>
                <w:rFonts w:ascii="Arial" w:eastAsia="Arial" w:hAnsi="Arial" w:cs="Arial"/>
                <w:sz w:val="24"/>
                <w:szCs w:val="24"/>
                <w:lang w:val="en-GB" w:eastAsia="en-GB"/>
              </w:rPr>
              <w:t xml:space="preserve"> on this</w:t>
            </w:r>
            <w:r>
              <w:rPr>
                <w:rFonts w:ascii="Arial" w:eastAsia="Arial" w:hAnsi="Arial" w:cs="Arial"/>
                <w:sz w:val="24"/>
                <w:szCs w:val="24"/>
                <w:lang w:val="en-GB" w:eastAsia="en-GB"/>
              </w:rPr>
              <w:t xml:space="preserve">.  </w:t>
            </w:r>
            <w:r w:rsidR="00183C4F">
              <w:rPr>
                <w:rFonts w:ascii="Arial" w:eastAsia="Arial" w:hAnsi="Arial" w:cs="Arial"/>
                <w:sz w:val="24"/>
                <w:szCs w:val="24"/>
                <w:lang w:val="en-GB" w:eastAsia="en-GB"/>
              </w:rPr>
              <w:br/>
            </w:r>
          </w:p>
          <w:p w14:paraId="7A7BF400" w14:textId="14A5272E" w:rsidR="004D63F8" w:rsidRDefault="00183C4F" w:rsidP="00183C4F">
            <w:pPr>
              <w:pStyle w:val="ListParagraph"/>
              <w:numPr>
                <w:ilvl w:val="0"/>
                <w:numId w:val="8"/>
              </w:num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 xml:space="preserve">Kamal Haddad (KH) adds that information isn’t clear about </w:t>
            </w:r>
            <w:proofErr w:type="gramStart"/>
            <w:r>
              <w:rPr>
                <w:rFonts w:ascii="Arial" w:eastAsia="Arial" w:hAnsi="Arial" w:cs="Arial"/>
                <w:sz w:val="24"/>
                <w:szCs w:val="24"/>
                <w:lang w:val="en-GB" w:eastAsia="en-GB"/>
              </w:rPr>
              <w:t>contracts, and</w:t>
            </w:r>
            <w:proofErr w:type="gramEnd"/>
            <w:r>
              <w:rPr>
                <w:rFonts w:ascii="Arial" w:eastAsia="Arial" w:hAnsi="Arial" w:cs="Arial"/>
                <w:sz w:val="24"/>
                <w:szCs w:val="24"/>
                <w:lang w:val="en-GB" w:eastAsia="en-GB"/>
              </w:rPr>
              <w:t xml:space="preserve"> asks staff for a discussion to clear things up. </w:t>
            </w:r>
            <w:r w:rsidR="00386012">
              <w:rPr>
                <w:rFonts w:ascii="Arial" w:eastAsia="Arial" w:hAnsi="Arial" w:cs="Arial"/>
                <w:sz w:val="24"/>
                <w:szCs w:val="24"/>
                <w:lang w:val="en-GB" w:eastAsia="en-GB"/>
              </w:rPr>
              <w:t xml:space="preserve">A 30-point document has been collated so far with points to consider. </w:t>
            </w:r>
            <w:r w:rsidR="004D63F8">
              <w:rPr>
                <w:rFonts w:ascii="Arial" w:eastAsia="Arial" w:hAnsi="Arial" w:cs="Arial"/>
                <w:sz w:val="24"/>
                <w:szCs w:val="24"/>
                <w:lang w:val="en-GB" w:eastAsia="en-GB"/>
              </w:rPr>
              <w:br/>
            </w:r>
          </w:p>
          <w:p w14:paraId="3AE29BB6" w14:textId="149D47CC" w:rsidR="004D63F8" w:rsidRDefault="00183C4F" w:rsidP="00183C4F">
            <w:pPr>
              <w:pStyle w:val="ListParagraph"/>
              <w:numPr>
                <w:ilvl w:val="0"/>
                <w:numId w:val="8"/>
              </w:num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 xml:space="preserve">Conversations with the PGR </w:t>
            </w:r>
            <w:r w:rsidR="004D63F8">
              <w:rPr>
                <w:rFonts w:ascii="Arial" w:eastAsia="Arial" w:hAnsi="Arial" w:cs="Arial"/>
                <w:sz w:val="24"/>
                <w:szCs w:val="24"/>
                <w:lang w:val="en-GB" w:eastAsia="en-GB"/>
              </w:rPr>
              <w:t>teaching</w:t>
            </w:r>
            <w:r>
              <w:rPr>
                <w:rFonts w:ascii="Arial" w:eastAsia="Arial" w:hAnsi="Arial" w:cs="Arial"/>
                <w:sz w:val="24"/>
                <w:szCs w:val="24"/>
                <w:lang w:val="en-GB" w:eastAsia="en-GB"/>
              </w:rPr>
              <w:t xml:space="preserve"> coordinator</w:t>
            </w:r>
            <w:r w:rsidR="0016562B">
              <w:rPr>
                <w:rFonts w:ascii="Arial" w:eastAsia="Arial" w:hAnsi="Arial" w:cs="Arial"/>
                <w:sz w:val="24"/>
                <w:szCs w:val="24"/>
                <w:lang w:val="en-GB" w:eastAsia="en-GB"/>
              </w:rPr>
              <w:t>s</w:t>
            </w:r>
            <w:r>
              <w:rPr>
                <w:rFonts w:ascii="Arial" w:eastAsia="Arial" w:hAnsi="Arial" w:cs="Arial"/>
                <w:sz w:val="24"/>
                <w:szCs w:val="24"/>
                <w:lang w:val="en-GB" w:eastAsia="en-GB"/>
              </w:rPr>
              <w:t xml:space="preserve"> ha</w:t>
            </w:r>
            <w:r w:rsidR="004D63F8">
              <w:rPr>
                <w:rFonts w:ascii="Arial" w:eastAsia="Arial" w:hAnsi="Arial" w:cs="Arial"/>
                <w:sz w:val="24"/>
                <w:szCs w:val="24"/>
                <w:lang w:val="en-GB" w:eastAsia="en-GB"/>
              </w:rPr>
              <w:t>ve</w:t>
            </w:r>
            <w:r>
              <w:rPr>
                <w:rFonts w:ascii="Arial" w:eastAsia="Arial" w:hAnsi="Arial" w:cs="Arial"/>
                <w:sz w:val="24"/>
                <w:szCs w:val="24"/>
                <w:lang w:val="en-GB" w:eastAsia="en-GB"/>
              </w:rPr>
              <w:t xml:space="preserve"> been set up, and updates are being awaited </w:t>
            </w:r>
            <w:r w:rsidR="004D63F8">
              <w:rPr>
                <w:rFonts w:ascii="Arial" w:eastAsia="Arial" w:hAnsi="Arial" w:cs="Arial"/>
                <w:sz w:val="24"/>
                <w:szCs w:val="24"/>
                <w:lang w:val="en-GB" w:eastAsia="en-GB"/>
              </w:rPr>
              <w:t>along from the head of school. KH and peers created a forum that they aim to circulate to help PGR understanding from the tutoring perspective</w:t>
            </w:r>
            <w:r w:rsidR="00B709FF">
              <w:rPr>
                <w:rFonts w:ascii="Arial" w:eastAsia="Arial" w:hAnsi="Arial" w:cs="Arial"/>
                <w:sz w:val="24"/>
                <w:szCs w:val="24"/>
                <w:lang w:val="en-GB" w:eastAsia="en-GB"/>
              </w:rPr>
              <w:t>.</w:t>
            </w:r>
            <w:r w:rsidR="004D63F8">
              <w:rPr>
                <w:rFonts w:ascii="Arial" w:eastAsia="Arial" w:hAnsi="Arial" w:cs="Arial"/>
                <w:sz w:val="24"/>
                <w:szCs w:val="24"/>
                <w:lang w:val="en-GB" w:eastAsia="en-GB"/>
              </w:rPr>
              <w:t xml:space="preserve"> They’re happy to share the outcomes with the school.</w:t>
            </w:r>
            <w:r w:rsidR="004D63F8">
              <w:rPr>
                <w:rFonts w:ascii="Arial" w:eastAsia="Arial" w:hAnsi="Arial" w:cs="Arial"/>
                <w:sz w:val="24"/>
                <w:szCs w:val="24"/>
                <w:lang w:val="en-GB" w:eastAsia="en-GB"/>
              </w:rPr>
              <w:br/>
              <w:t xml:space="preserve"> </w:t>
            </w:r>
          </w:p>
          <w:p w14:paraId="075EBA21" w14:textId="4343F7D1" w:rsidR="00BA1969" w:rsidRDefault="004D63F8" w:rsidP="00183C4F">
            <w:pPr>
              <w:pStyle w:val="ListParagraph"/>
              <w:numPr>
                <w:ilvl w:val="0"/>
                <w:numId w:val="8"/>
              </w:num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 xml:space="preserve">KB mentions the pay disparity between schools, with a lack of information coming to them directly. </w:t>
            </w:r>
            <w:r w:rsidR="00BA1969">
              <w:rPr>
                <w:rFonts w:ascii="Arial" w:eastAsia="Arial" w:hAnsi="Arial" w:cs="Arial"/>
                <w:sz w:val="24"/>
                <w:szCs w:val="24"/>
                <w:lang w:val="en-GB" w:eastAsia="en-GB"/>
              </w:rPr>
              <w:br/>
            </w:r>
          </w:p>
          <w:p w14:paraId="3E3795A8" w14:textId="008E5A2E" w:rsidR="00FD5607" w:rsidRDefault="00BA1969" w:rsidP="00183C4F">
            <w:pPr>
              <w:pStyle w:val="ListParagraph"/>
              <w:numPr>
                <w:ilvl w:val="0"/>
                <w:numId w:val="8"/>
              </w:num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KB enquires about induction of PG tutoring across disciplines, asking if there was a generic cross-school one available.</w:t>
            </w:r>
            <w:r w:rsidR="00FD5607">
              <w:rPr>
                <w:rFonts w:ascii="Arial" w:eastAsia="Arial" w:hAnsi="Arial" w:cs="Arial"/>
                <w:sz w:val="24"/>
                <w:szCs w:val="24"/>
                <w:lang w:val="en-GB" w:eastAsia="en-GB"/>
              </w:rPr>
              <w:br/>
            </w:r>
          </w:p>
          <w:p w14:paraId="6BDF834F" w14:textId="77777777" w:rsidR="00FD5607" w:rsidRDefault="00FD5607" w:rsidP="00183C4F">
            <w:pPr>
              <w:pStyle w:val="ListParagraph"/>
              <w:numPr>
                <w:ilvl w:val="0"/>
                <w:numId w:val="8"/>
              </w:num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lastRenderedPageBreak/>
              <w:t xml:space="preserve">Juan </w:t>
            </w:r>
            <w:proofErr w:type="spellStart"/>
            <w:r>
              <w:rPr>
                <w:rFonts w:ascii="Arial" w:eastAsia="Arial" w:hAnsi="Arial" w:cs="Arial"/>
                <w:sz w:val="24"/>
                <w:szCs w:val="24"/>
                <w:lang w:val="en-GB" w:eastAsia="en-GB"/>
              </w:rPr>
              <w:t>Usubillaga</w:t>
            </w:r>
            <w:proofErr w:type="spellEnd"/>
            <w:r>
              <w:rPr>
                <w:rFonts w:ascii="Arial" w:eastAsia="Arial" w:hAnsi="Arial" w:cs="Arial"/>
                <w:sz w:val="24"/>
                <w:szCs w:val="24"/>
                <w:lang w:val="en-GB" w:eastAsia="en-GB"/>
              </w:rPr>
              <w:t xml:space="preserve"> Narvaez (JUN) requests that the communications on policy implementation needs to be revised, so school-level discussions can be coordinated. They also ask whether any representation from PGR students in the implementation committee. </w:t>
            </w:r>
          </w:p>
          <w:p w14:paraId="5ECC81F0" w14:textId="16C76210" w:rsidR="00183C4F" w:rsidRPr="00183C4F" w:rsidRDefault="00FD5607" w:rsidP="00183C4F">
            <w:pPr>
              <w:pStyle w:val="ListParagraph"/>
              <w:numPr>
                <w:ilvl w:val="0"/>
                <w:numId w:val="8"/>
              </w:num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 xml:space="preserve">JUN adds that themselves and peers discovered even if external practitioners and PGR tutors are doing the same job, they are paid completely different rates </w:t>
            </w:r>
            <w:r w:rsidR="0016562B">
              <w:rPr>
                <w:rFonts w:ascii="Arial" w:eastAsia="Arial" w:hAnsi="Arial" w:cs="Arial"/>
                <w:sz w:val="24"/>
                <w:szCs w:val="24"/>
                <w:lang w:val="en-GB" w:eastAsia="en-GB"/>
              </w:rPr>
              <w:t xml:space="preserve">and </w:t>
            </w:r>
            <w:r>
              <w:rPr>
                <w:rFonts w:ascii="Arial" w:eastAsia="Arial" w:hAnsi="Arial" w:cs="Arial"/>
                <w:sz w:val="24"/>
                <w:szCs w:val="24"/>
                <w:lang w:val="en-GB" w:eastAsia="en-GB"/>
              </w:rPr>
              <w:t xml:space="preserve">transport costs. External practitioners’ pay grade is not known. </w:t>
            </w:r>
            <w:r w:rsidR="004D63F8">
              <w:rPr>
                <w:rFonts w:ascii="Arial" w:eastAsia="Arial" w:hAnsi="Arial" w:cs="Arial"/>
                <w:sz w:val="24"/>
                <w:szCs w:val="24"/>
                <w:lang w:val="en-GB" w:eastAsia="en-GB"/>
              </w:rPr>
              <w:br/>
            </w:r>
          </w:p>
        </w:tc>
      </w:tr>
      <w:tr w:rsidR="0153266E" w14:paraId="3063736C" w14:textId="77777777" w:rsidTr="0153266E">
        <w:trPr>
          <w:trHeight w:val="540"/>
        </w:trPr>
        <w:tc>
          <w:tcPr>
            <w:tcW w:w="11049" w:type="dxa"/>
            <w:tcBorders>
              <w:top w:val="single" w:sz="6" w:space="0" w:color="4F81BD"/>
              <w:left w:val="single" w:sz="6" w:space="0" w:color="4F81BD"/>
              <w:bottom w:val="single" w:sz="6" w:space="0" w:color="4F81BD"/>
              <w:right w:val="single" w:sz="6" w:space="0" w:color="4F81BD"/>
            </w:tcBorders>
            <w:shd w:val="clear" w:color="auto" w:fill="F8A4C8"/>
            <w:hideMark/>
          </w:tcPr>
          <w:p w14:paraId="4DE8AA7C" w14:textId="6F4CC3F7" w:rsidR="6ACE3A1C" w:rsidRDefault="6ACE3A1C" w:rsidP="0153266E">
            <w:pPr>
              <w:spacing w:line="240" w:lineRule="auto"/>
              <w:rPr>
                <w:rFonts w:ascii="Arial" w:eastAsia="Arial" w:hAnsi="Arial" w:cs="Arial"/>
                <w:sz w:val="24"/>
                <w:szCs w:val="24"/>
                <w:lang w:val="en-GB" w:eastAsia="en-GB"/>
              </w:rPr>
            </w:pPr>
            <w:r w:rsidRPr="0153266E">
              <w:rPr>
                <w:rFonts w:ascii="Arial" w:eastAsia="Arial" w:hAnsi="Arial" w:cs="Arial"/>
                <w:b/>
                <w:bCs/>
                <w:sz w:val="24"/>
                <w:szCs w:val="24"/>
                <w:lang w:eastAsia="en-GB"/>
              </w:rPr>
              <w:lastRenderedPageBreak/>
              <w:t xml:space="preserve"> Action/Key Decision: </w:t>
            </w:r>
            <w:r w:rsidR="79422F81" w:rsidRPr="0153266E">
              <w:rPr>
                <w:rFonts w:ascii="Arial" w:eastAsia="Arial" w:hAnsi="Arial" w:cs="Arial"/>
                <w:b/>
                <w:bCs/>
                <w:sz w:val="24"/>
                <w:szCs w:val="24"/>
                <w:lang w:eastAsia="en-GB"/>
              </w:rPr>
              <w:t xml:space="preserve">                                                                         </w:t>
            </w:r>
            <w:r w:rsidR="00261E36">
              <w:rPr>
                <w:rFonts w:ascii="Arial" w:eastAsia="Arial" w:hAnsi="Arial" w:cs="Arial"/>
                <w:b/>
                <w:bCs/>
                <w:sz w:val="24"/>
                <w:szCs w:val="24"/>
                <w:lang w:eastAsia="en-GB"/>
              </w:rPr>
              <w:br/>
            </w:r>
            <w:r w:rsidR="00261E36">
              <w:rPr>
                <w:rFonts w:ascii="Arial" w:eastAsia="Arial" w:hAnsi="Arial" w:cs="Arial"/>
                <w:b/>
                <w:bCs/>
                <w:sz w:val="24"/>
                <w:szCs w:val="24"/>
                <w:lang w:eastAsia="en-GB"/>
              </w:rPr>
              <w:br/>
            </w:r>
            <w:r w:rsidR="79422F81" w:rsidRPr="0153266E">
              <w:rPr>
                <w:rFonts w:ascii="Arial" w:eastAsia="Arial" w:hAnsi="Arial" w:cs="Arial"/>
                <w:b/>
                <w:bCs/>
                <w:sz w:val="24"/>
                <w:szCs w:val="24"/>
                <w:lang w:eastAsia="en-GB"/>
              </w:rPr>
              <w:t xml:space="preserve"> Who: </w:t>
            </w:r>
            <w:r w:rsidR="00261E36" w:rsidRPr="00261E36">
              <w:rPr>
                <w:rFonts w:ascii="Arial" w:eastAsia="Arial" w:hAnsi="Arial" w:cs="Arial"/>
                <w:b/>
                <w:bCs/>
                <w:sz w:val="24"/>
                <w:szCs w:val="24"/>
                <w:lang w:eastAsia="en-GB"/>
              </w:rPr>
              <w:t xml:space="preserve">Liz Wren Owens, Angie Flores </w:t>
            </w:r>
            <w:proofErr w:type="spellStart"/>
            <w:r w:rsidR="00261E36" w:rsidRPr="00261E36">
              <w:rPr>
                <w:rFonts w:ascii="Arial" w:eastAsia="Arial" w:hAnsi="Arial" w:cs="Arial"/>
                <w:b/>
                <w:bCs/>
                <w:sz w:val="24"/>
                <w:szCs w:val="24"/>
                <w:lang w:eastAsia="en-GB"/>
              </w:rPr>
              <w:t>Acu</w:t>
            </w:r>
            <w:proofErr w:type="spellEnd"/>
            <w:r w:rsidR="00261E36" w:rsidRPr="00261E36">
              <w:rPr>
                <w:rFonts w:ascii="Arial" w:eastAsia="Arial" w:hAnsi="Arial" w:cs="Arial"/>
                <w:b/>
                <w:bCs/>
                <w:sz w:val="24"/>
                <w:szCs w:val="24"/>
                <w:lang w:val="en-GB" w:eastAsia="en-GB"/>
              </w:rPr>
              <w:t>ñ</w:t>
            </w:r>
            <w:r w:rsidR="00261E36" w:rsidRPr="00261E36">
              <w:rPr>
                <w:rFonts w:ascii="Arial" w:eastAsia="Arial" w:hAnsi="Arial" w:cs="Arial"/>
                <w:b/>
                <w:bCs/>
                <w:sz w:val="24"/>
                <w:szCs w:val="24"/>
                <w:lang w:eastAsia="en-GB"/>
              </w:rPr>
              <w:t xml:space="preserve">a, Michaela Hennessy, </w:t>
            </w:r>
            <w:r w:rsidR="007C4AEC">
              <w:rPr>
                <w:rFonts w:ascii="Arial" w:eastAsia="Arial" w:hAnsi="Arial" w:cs="Arial"/>
                <w:b/>
                <w:bCs/>
                <w:sz w:val="24"/>
                <w:szCs w:val="24"/>
                <w:lang w:eastAsia="en-GB"/>
              </w:rPr>
              <w:t>Amanda</w:t>
            </w:r>
            <w:r w:rsidR="00261E36" w:rsidRPr="00261E36">
              <w:rPr>
                <w:rFonts w:ascii="Arial" w:eastAsia="Arial" w:hAnsi="Arial" w:cs="Arial"/>
                <w:b/>
                <w:bCs/>
                <w:sz w:val="24"/>
                <w:szCs w:val="24"/>
                <w:lang w:eastAsia="en-GB"/>
              </w:rPr>
              <w:t xml:space="preserve"> Tonks, </w:t>
            </w:r>
            <w:proofErr w:type="spellStart"/>
            <w:r w:rsidR="00261E36" w:rsidRPr="00261E36">
              <w:rPr>
                <w:rFonts w:ascii="Arial" w:eastAsia="Arial" w:hAnsi="Arial" w:cs="Arial"/>
                <w:b/>
                <w:bCs/>
                <w:sz w:val="24"/>
                <w:szCs w:val="24"/>
                <w:lang w:val="en-GB" w:eastAsia="en-GB"/>
              </w:rPr>
              <w:t>Gifty</w:t>
            </w:r>
            <w:proofErr w:type="spellEnd"/>
            <w:r w:rsidR="00261E36" w:rsidRPr="00261E36">
              <w:rPr>
                <w:rFonts w:ascii="Arial" w:eastAsia="Arial" w:hAnsi="Arial" w:cs="Arial"/>
                <w:b/>
                <w:bCs/>
                <w:sz w:val="24"/>
                <w:szCs w:val="24"/>
                <w:lang w:val="en-GB" w:eastAsia="en-GB"/>
              </w:rPr>
              <w:t xml:space="preserve"> </w:t>
            </w:r>
            <w:proofErr w:type="spellStart"/>
            <w:r w:rsidR="00261E36" w:rsidRPr="00261E36">
              <w:rPr>
                <w:rFonts w:ascii="Arial" w:eastAsia="Arial" w:hAnsi="Arial" w:cs="Arial"/>
                <w:b/>
                <w:bCs/>
                <w:sz w:val="24"/>
                <w:szCs w:val="24"/>
                <w:lang w:val="en-GB" w:eastAsia="en-GB"/>
              </w:rPr>
              <w:t>Andoh</w:t>
            </w:r>
            <w:proofErr w:type="spellEnd"/>
            <w:r w:rsidR="00261E36" w:rsidRPr="00261E36">
              <w:rPr>
                <w:rFonts w:ascii="Arial" w:eastAsia="Arial" w:hAnsi="Arial" w:cs="Arial"/>
                <w:b/>
                <w:bCs/>
                <w:sz w:val="24"/>
                <w:szCs w:val="24"/>
                <w:lang w:val="en-GB" w:eastAsia="en-GB"/>
              </w:rPr>
              <w:t xml:space="preserve"> Appiah,</w:t>
            </w:r>
            <w:r w:rsidR="007C4AEC">
              <w:rPr>
                <w:rFonts w:ascii="Arial" w:eastAsia="Arial" w:hAnsi="Arial" w:cs="Arial"/>
                <w:b/>
                <w:bCs/>
                <w:sz w:val="24"/>
                <w:szCs w:val="24"/>
                <w:lang w:val="en-GB" w:eastAsia="en-GB"/>
              </w:rPr>
              <w:t xml:space="preserve"> </w:t>
            </w:r>
            <w:r w:rsidR="00261E36" w:rsidRPr="00261E36">
              <w:rPr>
                <w:rFonts w:ascii="Arial" w:eastAsia="Arial" w:hAnsi="Arial" w:cs="Arial"/>
                <w:b/>
                <w:bCs/>
                <w:sz w:val="24"/>
                <w:szCs w:val="24"/>
                <w:lang w:val="en-GB" w:eastAsia="en-GB"/>
              </w:rPr>
              <w:t>Kath Evans</w:t>
            </w:r>
            <w:r w:rsidR="79422F81" w:rsidRPr="0153266E">
              <w:rPr>
                <w:rFonts w:ascii="Arial" w:eastAsia="Arial" w:hAnsi="Arial" w:cs="Arial"/>
                <w:b/>
                <w:bCs/>
                <w:sz w:val="24"/>
                <w:szCs w:val="24"/>
                <w:lang w:eastAsia="en-GB"/>
              </w:rPr>
              <w:t xml:space="preserve">         </w:t>
            </w:r>
            <w:r w:rsidR="00261E36">
              <w:rPr>
                <w:rFonts w:ascii="Arial" w:eastAsia="Arial" w:hAnsi="Arial" w:cs="Arial"/>
                <w:b/>
                <w:bCs/>
                <w:sz w:val="24"/>
                <w:szCs w:val="24"/>
                <w:lang w:eastAsia="en-GB"/>
              </w:rPr>
              <w:br/>
            </w:r>
            <w:r w:rsidR="00261E36">
              <w:rPr>
                <w:rFonts w:ascii="Arial" w:eastAsia="Arial" w:hAnsi="Arial" w:cs="Arial"/>
                <w:b/>
                <w:bCs/>
                <w:sz w:val="24"/>
                <w:szCs w:val="24"/>
                <w:lang w:eastAsia="en-GB"/>
              </w:rPr>
              <w:br/>
            </w:r>
            <w:r w:rsidR="79422F81" w:rsidRPr="0153266E">
              <w:rPr>
                <w:rFonts w:ascii="Arial" w:eastAsia="Arial" w:hAnsi="Arial" w:cs="Arial"/>
                <w:b/>
                <w:bCs/>
                <w:sz w:val="24"/>
                <w:szCs w:val="24"/>
                <w:lang w:eastAsia="en-GB"/>
              </w:rPr>
              <w:t>When</w:t>
            </w:r>
            <w:r w:rsidR="00261E36">
              <w:rPr>
                <w:rFonts w:ascii="Arial" w:eastAsia="Arial" w:hAnsi="Arial" w:cs="Arial"/>
                <w:b/>
                <w:bCs/>
                <w:sz w:val="24"/>
                <w:szCs w:val="24"/>
                <w:lang w:eastAsia="en-GB"/>
              </w:rPr>
              <w:t xml:space="preserve">: ASAP </w:t>
            </w:r>
          </w:p>
        </w:tc>
      </w:tr>
      <w:tr w:rsidR="0153266E" w14:paraId="74C49433" w14:textId="77777777" w:rsidTr="0153266E">
        <w:trPr>
          <w:trHeight w:val="1170"/>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255FBD72" w14:textId="3135B23D" w:rsidR="0153266E" w:rsidRDefault="00802E8D" w:rsidP="00802E8D">
            <w:pPr>
              <w:pStyle w:val="ListParagraph"/>
              <w:numPr>
                <w:ilvl w:val="0"/>
                <w:numId w:val="9"/>
              </w:numPr>
              <w:spacing w:line="240" w:lineRule="auto"/>
              <w:rPr>
                <w:rFonts w:ascii="Arial" w:eastAsia="Arial" w:hAnsi="Arial" w:cs="Arial"/>
                <w:sz w:val="24"/>
                <w:szCs w:val="24"/>
                <w:lang w:eastAsia="en-GB"/>
              </w:rPr>
            </w:pPr>
            <w:r w:rsidRPr="00BA1969">
              <w:rPr>
                <w:rFonts w:ascii="Arial" w:eastAsia="Arial" w:hAnsi="Arial" w:cs="Arial"/>
                <w:sz w:val="24"/>
                <w:szCs w:val="24"/>
                <w:lang w:eastAsia="en-GB"/>
              </w:rPr>
              <w:t xml:space="preserve">Liz </w:t>
            </w:r>
            <w:r w:rsidR="00183C4F" w:rsidRPr="00BA1969">
              <w:rPr>
                <w:rFonts w:ascii="Arial" w:eastAsia="Arial" w:hAnsi="Arial" w:cs="Arial"/>
                <w:sz w:val="24"/>
                <w:szCs w:val="24"/>
                <w:lang w:eastAsia="en-GB"/>
              </w:rPr>
              <w:t>Wren Owens</w:t>
            </w:r>
            <w:r w:rsidR="004D63F8">
              <w:rPr>
                <w:rFonts w:ascii="Arial" w:eastAsia="Arial" w:hAnsi="Arial" w:cs="Arial"/>
                <w:sz w:val="24"/>
                <w:szCs w:val="24"/>
                <w:lang w:eastAsia="en-GB"/>
              </w:rPr>
              <w:t xml:space="preserve"> (LWO)</w:t>
            </w:r>
            <w:r w:rsidR="00183C4F">
              <w:rPr>
                <w:rFonts w:ascii="Arial" w:eastAsia="Arial" w:hAnsi="Arial" w:cs="Arial"/>
                <w:sz w:val="24"/>
                <w:szCs w:val="24"/>
                <w:lang w:eastAsia="en-GB"/>
              </w:rPr>
              <w:t xml:space="preserve"> </w:t>
            </w:r>
            <w:r>
              <w:rPr>
                <w:rFonts w:ascii="Arial" w:eastAsia="Arial" w:hAnsi="Arial" w:cs="Arial"/>
                <w:sz w:val="24"/>
                <w:szCs w:val="24"/>
                <w:lang w:eastAsia="en-GB"/>
              </w:rPr>
              <w:t xml:space="preserve">adds information linking to contracts, noting an increase in capacity for the launchpad training </w:t>
            </w:r>
            <w:proofErr w:type="spellStart"/>
            <w:r>
              <w:rPr>
                <w:rFonts w:ascii="Arial" w:eastAsia="Arial" w:hAnsi="Arial" w:cs="Arial"/>
                <w:sz w:val="24"/>
                <w:szCs w:val="24"/>
                <w:lang w:eastAsia="en-GB"/>
              </w:rPr>
              <w:t>programme</w:t>
            </w:r>
            <w:proofErr w:type="spellEnd"/>
            <w:r>
              <w:rPr>
                <w:rFonts w:ascii="Arial" w:eastAsia="Arial" w:hAnsi="Arial" w:cs="Arial"/>
                <w:sz w:val="24"/>
                <w:szCs w:val="24"/>
                <w:lang w:eastAsia="en-GB"/>
              </w:rPr>
              <w:t xml:space="preserve"> next year. Increased capacity in the associate fellowship </w:t>
            </w:r>
            <w:proofErr w:type="spellStart"/>
            <w:r>
              <w:rPr>
                <w:rFonts w:ascii="Arial" w:eastAsia="Arial" w:hAnsi="Arial" w:cs="Arial"/>
                <w:sz w:val="24"/>
                <w:szCs w:val="24"/>
                <w:lang w:eastAsia="en-GB"/>
              </w:rPr>
              <w:t>programme</w:t>
            </w:r>
            <w:proofErr w:type="spellEnd"/>
            <w:r>
              <w:rPr>
                <w:rFonts w:ascii="Arial" w:eastAsia="Arial" w:hAnsi="Arial" w:cs="Arial"/>
                <w:sz w:val="24"/>
                <w:szCs w:val="24"/>
                <w:lang w:eastAsia="en-GB"/>
              </w:rPr>
              <w:t xml:space="preserve"> too</w:t>
            </w:r>
            <w:r w:rsidR="00183C4F">
              <w:rPr>
                <w:rFonts w:ascii="Arial" w:eastAsia="Arial" w:hAnsi="Arial" w:cs="Arial"/>
                <w:sz w:val="24"/>
                <w:szCs w:val="24"/>
                <w:lang w:eastAsia="en-GB"/>
              </w:rPr>
              <w:t>, so everyone who is on the waiting list should have been offered a place in autumn.</w:t>
            </w:r>
            <w:r w:rsidR="00183C4F">
              <w:rPr>
                <w:rFonts w:ascii="Arial" w:eastAsia="Arial" w:hAnsi="Arial" w:cs="Arial"/>
                <w:sz w:val="24"/>
                <w:szCs w:val="24"/>
                <w:lang w:eastAsia="en-GB"/>
              </w:rPr>
              <w:br/>
            </w:r>
          </w:p>
          <w:p w14:paraId="77163449" w14:textId="232C5369" w:rsidR="00183C4F" w:rsidRPr="004D63F8" w:rsidRDefault="00183C4F" w:rsidP="004D63F8">
            <w:pPr>
              <w:pStyle w:val="ListParagraph"/>
              <w:numPr>
                <w:ilvl w:val="0"/>
                <w:numId w:val="9"/>
              </w:numPr>
              <w:spacing w:line="240" w:lineRule="auto"/>
              <w:rPr>
                <w:rFonts w:ascii="Arial" w:eastAsia="Arial" w:hAnsi="Arial" w:cs="Arial"/>
                <w:sz w:val="24"/>
                <w:szCs w:val="24"/>
                <w:lang w:eastAsia="en-GB"/>
              </w:rPr>
            </w:pPr>
            <w:r>
              <w:rPr>
                <w:rFonts w:ascii="Arial" w:eastAsia="Arial" w:hAnsi="Arial" w:cs="Arial"/>
                <w:sz w:val="24"/>
                <w:szCs w:val="24"/>
                <w:lang w:eastAsia="en-GB"/>
              </w:rPr>
              <w:t xml:space="preserve">Responds to KH, stating that it’s </w:t>
            </w:r>
            <w:proofErr w:type="spellStart"/>
            <w:r>
              <w:rPr>
                <w:rFonts w:ascii="Arial" w:eastAsia="Arial" w:hAnsi="Arial" w:cs="Arial"/>
                <w:sz w:val="24"/>
                <w:szCs w:val="24"/>
                <w:lang w:eastAsia="en-GB"/>
              </w:rPr>
              <w:t>difficulty</w:t>
            </w:r>
            <w:proofErr w:type="spellEnd"/>
            <w:r>
              <w:rPr>
                <w:rFonts w:ascii="Arial" w:eastAsia="Arial" w:hAnsi="Arial" w:cs="Arial"/>
                <w:sz w:val="24"/>
                <w:szCs w:val="24"/>
                <w:lang w:eastAsia="en-GB"/>
              </w:rPr>
              <w:t xml:space="preserve"> to compare pay rates across institutions, owing to </w:t>
            </w:r>
            <w:proofErr w:type="gramStart"/>
            <w:r>
              <w:rPr>
                <w:rFonts w:ascii="Arial" w:eastAsia="Arial" w:hAnsi="Arial" w:cs="Arial"/>
                <w:sz w:val="24"/>
                <w:szCs w:val="24"/>
                <w:lang w:eastAsia="en-GB"/>
              </w:rPr>
              <w:t>non like</w:t>
            </w:r>
            <w:proofErr w:type="gramEnd"/>
            <w:r>
              <w:rPr>
                <w:rFonts w:ascii="Arial" w:eastAsia="Arial" w:hAnsi="Arial" w:cs="Arial"/>
                <w:sz w:val="24"/>
                <w:szCs w:val="24"/>
                <w:lang w:eastAsia="en-GB"/>
              </w:rPr>
              <w:t>-for-like comparisons.</w:t>
            </w:r>
            <w:r w:rsidR="004D63F8" w:rsidRPr="004D63F8">
              <w:rPr>
                <w:rFonts w:ascii="Arial" w:eastAsia="Arial" w:hAnsi="Arial" w:cs="Arial"/>
                <w:sz w:val="24"/>
                <w:szCs w:val="24"/>
                <w:lang w:eastAsia="en-GB"/>
              </w:rPr>
              <w:br/>
            </w:r>
          </w:p>
          <w:p w14:paraId="502E7EA1" w14:textId="16373F8E" w:rsidR="004D63F8" w:rsidRDefault="004D63F8" w:rsidP="00802E8D">
            <w:pPr>
              <w:pStyle w:val="ListParagraph"/>
              <w:numPr>
                <w:ilvl w:val="0"/>
                <w:numId w:val="9"/>
              </w:numPr>
              <w:spacing w:line="240" w:lineRule="auto"/>
              <w:rPr>
                <w:rFonts w:ascii="Arial" w:eastAsia="Arial" w:hAnsi="Arial" w:cs="Arial"/>
                <w:sz w:val="24"/>
                <w:szCs w:val="24"/>
                <w:lang w:eastAsia="en-GB"/>
              </w:rPr>
            </w:pPr>
            <w:r>
              <w:rPr>
                <w:rFonts w:ascii="Arial" w:eastAsia="Arial" w:hAnsi="Arial" w:cs="Arial"/>
                <w:sz w:val="24"/>
                <w:szCs w:val="24"/>
                <w:lang w:eastAsia="en-GB"/>
              </w:rPr>
              <w:t xml:space="preserve">AFA agrees that it is helpful to share data, so the school knows how to act. </w:t>
            </w:r>
            <w:r w:rsidR="000A0182">
              <w:rPr>
                <w:rFonts w:ascii="Arial" w:eastAsia="Arial" w:hAnsi="Arial" w:cs="Arial"/>
                <w:sz w:val="24"/>
                <w:szCs w:val="24"/>
                <w:lang w:eastAsia="en-GB"/>
              </w:rPr>
              <w:br/>
            </w:r>
            <w:r w:rsidR="000A0182">
              <w:rPr>
                <w:rFonts w:ascii="Arial" w:eastAsia="Arial" w:hAnsi="Arial" w:cs="Arial"/>
                <w:sz w:val="24"/>
                <w:szCs w:val="24"/>
                <w:lang w:eastAsia="en-GB"/>
              </w:rPr>
              <w:br/>
              <w:t xml:space="preserve">AFA asks </w:t>
            </w:r>
            <w:r w:rsidR="000A0182">
              <w:rPr>
                <w:rFonts w:ascii="Arial" w:eastAsia="Arial" w:hAnsi="Arial" w:cs="Arial"/>
                <w:sz w:val="24"/>
                <w:szCs w:val="24"/>
                <w:lang w:val="en-GB" w:eastAsia="en-GB"/>
              </w:rPr>
              <w:t xml:space="preserve">Michaela Hennessy (MH) </w:t>
            </w:r>
            <w:r w:rsidR="000A0182">
              <w:rPr>
                <w:rFonts w:ascii="Arial" w:eastAsia="Arial" w:hAnsi="Arial" w:cs="Arial"/>
                <w:sz w:val="24"/>
                <w:szCs w:val="24"/>
                <w:lang w:eastAsia="en-GB"/>
              </w:rPr>
              <w:t xml:space="preserve">if they can distribute the document collated by KH and peers, to send to other PG reps outside of ARCHI. MH agrees that </w:t>
            </w:r>
            <w:r w:rsidR="0016562B">
              <w:rPr>
                <w:rFonts w:ascii="Arial" w:eastAsia="Arial" w:hAnsi="Arial" w:cs="Arial"/>
                <w:sz w:val="24"/>
                <w:szCs w:val="24"/>
                <w:lang w:eastAsia="en-GB"/>
              </w:rPr>
              <w:t xml:space="preserve">they could distribute the information if they did not get a response from the PGR </w:t>
            </w:r>
            <w:r w:rsidR="000A0182">
              <w:rPr>
                <w:rFonts w:ascii="Arial" w:eastAsia="Arial" w:hAnsi="Arial" w:cs="Arial"/>
                <w:sz w:val="24"/>
                <w:szCs w:val="24"/>
                <w:lang w:eastAsia="en-GB"/>
              </w:rPr>
              <w:t>group chat</w:t>
            </w:r>
            <w:r w:rsidR="0016562B">
              <w:rPr>
                <w:rFonts w:ascii="Arial" w:eastAsia="Arial" w:hAnsi="Arial" w:cs="Arial"/>
                <w:sz w:val="24"/>
                <w:szCs w:val="24"/>
                <w:lang w:eastAsia="en-GB"/>
              </w:rPr>
              <w:t xml:space="preserve">. </w:t>
            </w:r>
            <w:r w:rsidR="000A0182">
              <w:rPr>
                <w:rFonts w:ascii="Arial" w:eastAsia="Arial" w:hAnsi="Arial" w:cs="Arial"/>
                <w:sz w:val="24"/>
                <w:szCs w:val="24"/>
                <w:lang w:eastAsia="en-GB"/>
              </w:rPr>
              <w:t xml:space="preserve">AFA will be in contact with KH to find the best solution before LWO and </w:t>
            </w:r>
            <w:r w:rsidR="0016562B">
              <w:rPr>
                <w:rFonts w:ascii="Arial" w:eastAsia="Arial" w:hAnsi="Arial" w:cs="Arial"/>
                <w:sz w:val="24"/>
                <w:szCs w:val="24"/>
                <w:lang w:eastAsia="en-GB"/>
              </w:rPr>
              <w:t>A</w:t>
            </w:r>
            <w:r w:rsidR="000A0182">
              <w:rPr>
                <w:rFonts w:ascii="Arial" w:eastAsia="Arial" w:hAnsi="Arial" w:cs="Arial"/>
                <w:sz w:val="24"/>
                <w:szCs w:val="24"/>
                <w:lang w:eastAsia="en-GB"/>
              </w:rPr>
              <w:t>T are contacted.</w:t>
            </w:r>
            <w:r>
              <w:rPr>
                <w:rFonts w:ascii="Arial" w:eastAsia="Arial" w:hAnsi="Arial" w:cs="Arial"/>
                <w:sz w:val="24"/>
                <w:szCs w:val="24"/>
                <w:lang w:eastAsia="en-GB"/>
              </w:rPr>
              <w:br/>
            </w:r>
          </w:p>
          <w:p w14:paraId="67224831" w14:textId="73F6A1BE" w:rsidR="004D63F8" w:rsidRDefault="004D63F8" w:rsidP="00802E8D">
            <w:pPr>
              <w:pStyle w:val="ListParagraph"/>
              <w:numPr>
                <w:ilvl w:val="0"/>
                <w:numId w:val="9"/>
              </w:numPr>
              <w:spacing w:line="240" w:lineRule="auto"/>
              <w:rPr>
                <w:rFonts w:ascii="Arial" w:eastAsia="Arial" w:hAnsi="Arial" w:cs="Arial"/>
                <w:sz w:val="24"/>
                <w:szCs w:val="24"/>
                <w:lang w:eastAsia="en-GB"/>
              </w:rPr>
            </w:pPr>
            <w:r>
              <w:rPr>
                <w:rFonts w:ascii="Arial" w:eastAsia="Arial" w:hAnsi="Arial" w:cs="Arial"/>
                <w:sz w:val="24"/>
                <w:szCs w:val="24"/>
                <w:lang w:eastAsia="en-GB"/>
              </w:rPr>
              <w:t xml:space="preserve">AFA adds that the links and information shared above relating to contracts have already been added to the PG newsletter. </w:t>
            </w:r>
            <w:r w:rsidR="00BA1969">
              <w:rPr>
                <w:rFonts w:ascii="Arial" w:eastAsia="Arial" w:hAnsi="Arial" w:cs="Arial"/>
                <w:sz w:val="24"/>
                <w:szCs w:val="24"/>
                <w:lang w:eastAsia="en-GB"/>
              </w:rPr>
              <w:br/>
            </w:r>
          </w:p>
          <w:p w14:paraId="27C1A1B5" w14:textId="09C2E3F4" w:rsidR="00BA1969" w:rsidRDefault="00BA1969" w:rsidP="00802E8D">
            <w:pPr>
              <w:pStyle w:val="ListParagraph"/>
              <w:numPr>
                <w:ilvl w:val="0"/>
                <w:numId w:val="9"/>
              </w:numPr>
              <w:spacing w:line="240" w:lineRule="auto"/>
              <w:rPr>
                <w:rFonts w:ascii="Arial" w:eastAsia="Arial" w:hAnsi="Arial" w:cs="Arial"/>
                <w:sz w:val="24"/>
                <w:szCs w:val="24"/>
                <w:lang w:eastAsia="en-GB"/>
              </w:rPr>
            </w:pPr>
            <w:r>
              <w:rPr>
                <w:rFonts w:ascii="Arial" w:eastAsia="Arial" w:hAnsi="Arial" w:cs="Arial"/>
                <w:sz w:val="24"/>
                <w:szCs w:val="24"/>
                <w:lang w:eastAsia="en-GB"/>
              </w:rPr>
              <w:t xml:space="preserve">LWO says that schools across AHSS were asked what they use for each of their PhD students in terms of teaching prep. Everyone has access to the </w:t>
            </w:r>
            <w:proofErr w:type="spellStart"/>
            <w:r>
              <w:rPr>
                <w:rFonts w:ascii="Arial" w:eastAsia="Arial" w:hAnsi="Arial" w:cs="Arial"/>
                <w:sz w:val="24"/>
                <w:szCs w:val="24"/>
                <w:lang w:eastAsia="en-GB"/>
              </w:rPr>
              <w:t>LaunchPad</w:t>
            </w:r>
            <w:proofErr w:type="spellEnd"/>
            <w:r>
              <w:rPr>
                <w:rFonts w:ascii="Arial" w:eastAsia="Arial" w:hAnsi="Arial" w:cs="Arial"/>
                <w:sz w:val="24"/>
                <w:szCs w:val="24"/>
                <w:lang w:eastAsia="en-GB"/>
              </w:rPr>
              <w:t xml:space="preserve"> </w:t>
            </w:r>
            <w:proofErr w:type="spellStart"/>
            <w:r>
              <w:rPr>
                <w:rFonts w:ascii="Arial" w:eastAsia="Arial" w:hAnsi="Arial" w:cs="Arial"/>
                <w:sz w:val="24"/>
                <w:szCs w:val="24"/>
                <w:lang w:eastAsia="en-GB"/>
              </w:rPr>
              <w:t>programme</w:t>
            </w:r>
            <w:proofErr w:type="spellEnd"/>
            <w:r>
              <w:rPr>
                <w:rFonts w:ascii="Arial" w:eastAsia="Arial" w:hAnsi="Arial" w:cs="Arial"/>
                <w:sz w:val="24"/>
                <w:szCs w:val="24"/>
                <w:lang w:eastAsia="en-GB"/>
              </w:rPr>
              <w:t xml:space="preserve">, and that schools have said they </w:t>
            </w:r>
            <w:r w:rsidR="00BE5810" w:rsidRPr="00BE5810">
              <w:rPr>
                <w:rFonts w:ascii="Arial" w:eastAsia="Arial" w:hAnsi="Arial" w:cs="Arial"/>
                <w:sz w:val="24"/>
                <w:szCs w:val="24"/>
                <w:lang w:eastAsia="en-GB"/>
              </w:rPr>
              <w:t>offer specific amounts of time</w:t>
            </w:r>
            <w:r w:rsidR="00BE5810">
              <w:rPr>
                <w:rFonts w:ascii="Arial" w:eastAsia="Arial" w:hAnsi="Arial" w:cs="Arial"/>
                <w:sz w:val="24"/>
                <w:szCs w:val="24"/>
                <w:lang w:eastAsia="en-GB"/>
              </w:rPr>
              <w:t xml:space="preserve"> </w:t>
            </w:r>
            <w:r>
              <w:rPr>
                <w:rFonts w:ascii="Arial" w:eastAsia="Arial" w:hAnsi="Arial" w:cs="Arial"/>
                <w:sz w:val="24"/>
                <w:szCs w:val="24"/>
                <w:lang w:eastAsia="en-GB"/>
              </w:rPr>
              <w:t xml:space="preserve">dedicated to talk through individual modules with students. This time varies across college, but schools have been asked to commit a minimum amount of time. Students should have both launchpad as well as a specific module induction. </w:t>
            </w:r>
            <w:r w:rsidR="0016562B">
              <w:rPr>
                <w:rFonts w:ascii="Arial" w:eastAsia="Arial" w:hAnsi="Arial" w:cs="Arial"/>
                <w:sz w:val="24"/>
                <w:szCs w:val="24"/>
                <w:lang w:eastAsia="en-GB"/>
              </w:rPr>
              <w:t xml:space="preserve">Amanda </w:t>
            </w:r>
            <w:r w:rsidR="00B709FF">
              <w:rPr>
                <w:rFonts w:ascii="Arial" w:eastAsia="Arial" w:hAnsi="Arial" w:cs="Arial"/>
                <w:sz w:val="24"/>
                <w:szCs w:val="24"/>
                <w:lang w:eastAsia="en-GB"/>
              </w:rPr>
              <w:t>Tonks (</w:t>
            </w:r>
            <w:r w:rsidR="0016562B">
              <w:rPr>
                <w:rFonts w:ascii="Arial" w:eastAsia="Arial" w:hAnsi="Arial" w:cs="Arial"/>
                <w:sz w:val="24"/>
                <w:szCs w:val="24"/>
                <w:lang w:eastAsia="en-GB"/>
              </w:rPr>
              <w:t>A</w:t>
            </w:r>
            <w:r w:rsidR="00B709FF">
              <w:rPr>
                <w:rFonts w:ascii="Arial" w:eastAsia="Arial" w:hAnsi="Arial" w:cs="Arial"/>
                <w:sz w:val="24"/>
                <w:szCs w:val="24"/>
                <w:lang w:eastAsia="en-GB"/>
              </w:rPr>
              <w:t>T) adds, commenting that it would be good to hear back opinions of the policy surrounding PG teaching and that students should be able to take part in consultation surrounding policy change.</w:t>
            </w:r>
            <w:r w:rsidR="00B709FF">
              <w:rPr>
                <w:rFonts w:ascii="Arial" w:eastAsia="Arial" w:hAnsi="Arial" w:cs="Arial"/>
                <w:sz w:val="24"/>
                <w:szCs w:val="24"/>
                <w:lang w:eastAsia="en-GB"/>
              </w:rPr>
              <w:br/>
            </w:r>
          </w:p>
          <w:p w14:paraId="5C891AD2" w14:textId="3C20DAD0" w:rsidR="000A0182" w:rsidRDefault="000A0182" w:rsidP="00802E8D">
            <w:pPr>
              <w:pStyle w:val="ListParagraph"/>
              <w:numPr>
                <w:ilvl w:val="0"/>
                <w:numId w:val="9"/>
              </w:numPr>
              <w:spacing w:line="240" w:lineRule="auto"/>
              <w:rPr>
                <w:rFonts w:ascii="Arial" w:eastAsia="Arial" w:hAnsi="Arial" w:cs="Arial"/>
                <w:sz w:val="24"/>
                <w:szCs w:val="24"/>
                <w:lang w:eastAsia="en-GB"/>
              </w:rPr>
            </w:pPr>
            <w:r>
              <w:rPr>
                <w:rFonts w:ascii="Arial" w:eastAsia="Arial" w:hAnsi="Arial" w:cs="Arial"/>
                <w:sz w:val="24"/>
                <w:szCs w:val="24"/>
                <w:lang w:eastAsia="en-GB"/>
              </w:rPr>
              <w:t xml:space="preserve">GAA, replying to JUN’s flags, says that reps were involved in an ENCAP consultation meeting. Decisions were reached. Point </w:t>
            </w:r>
            <w:r>
              <w:rPr>
                <w:rFonts w:ascii="Arial" w:eastAsia="Arial" w:hAnsi="Arial" w:cs="Arial"/>
                <w:b/>
                <w:bCs/>
                <w:sz w:val="24"/>
                <w:szCs w:val="24"/>
                <w:lang w:eastAsia="en-GB"/>
              </w:rPr>
              <w:t>3</w:t>
            </w:r>
            <w:r>
              <w:rPr>
                <w:rFonts w:ascii="Arial" w:eastAsia="Arial" w:hAnsi="Arial" w:cs="Arial"/>
                <w:sz w:val="24"/>
                <w:szCs w:val="24"/>
                <w:lang w:eastAsia="en-GB"/>
              </w:rPr>
              <w:t xml:space="preserve"> was also replied to,</w:t>
            </w:r>
            <w:r w:rsidR="0016562B">
              <w:rPr>
                <w:rFonts w:ascii="Arial" w:eastAsia="Arial" w:hAnsi="Arial" w:cs="Arial"/>
                <w:sz w:val="24"/>
                <w:szCs w:val="24"/>
                <w:lang w:eastAsia="en-GB"/>
              </w:rPr>
              <w:t xml:space="preserve"> </w:t>
            </w:r>
            <w:r>
              <w:rPr>
                <w:rFonts w:ascii="Arial" w:eastAsia="Arial" w:hAnsi="Arial" w:cs="Arial"/>
                <w:sz w:val="24"/>
                <w:szCs w:val="24"/>
                <w:lang w:eastAsia="en-GB"/>
              </w:rPr>
              <w:t xml:space="preserve">with stating the importance </w:t>
            </w:r>
            <w:r w:rsidR="0016562B">
              <w:rPr>
                <w:rFonts w:ascii="Arial" w:eastAsia="Arial" w:hAnsi="Arial" w:cs="Arial"/>
                <w:sz w:val="24"/>
                <w:szCs w:val="24"/>
                <w:lang w:eastAsia="en-GB"/>
              </w:rPr>
              <w:t xml:space="preserve">in </w:t>
            </w:r>
            <w:r>
              <w:rPr>
                <w:rFonts w:ascii="Arial" w:eastAsia="Arial" w:hAnsi="Arial" w:cs="Arial"/>
                <w:sz w:val="24"/>
                <w:szCs w:val="24"/>
                <w:lang w:eastAsia="en-GB"/>
              </w:rPr>
              <w:t xml:space="preserve">care in </w:t>
            </w:r>
            <w:r>
              <w:rPr>
                <w:rFonts w:ascii="Arial" w:eastAsia="Arial" w:hAnsi="Arial" w:cs="Arial"/>
                <w:sz w:val="24"/>
                <w:szCs w:val="24"/>
                <w:lang w:eastAsia="en-GB"/>
              </w:rPr>
              <w:lastRenderedPageBreak/>
              <w:t xml:space="preserve">acknowledging that not all conditions can be applied to every school. Specific points across schools could be isolated and treated for across a PGR community. </w:t>
            </w:r>
            <w:r w:rsidR="00844D00">
              <w:rPr>
                <w:rFonts w:ascii="Arial" w:eastAsia="Arial" w:hAnsi="Arial" w:cs="Arial"/>
                <w:sz w:val="24"/>
                <w:szCs w:val="24"/>
                <w:lang w:eastAsia="en-GB"/>
              </w:rPr>
              <w:t xml:space="preserve">AFA and </w:t>
            </w:r>
            <w:r w:rsidR="0016562B">
              <w:rPr>
                <w:rFonts w:ascii="Arial" w:eastAsia="Arial" w:hAnsi="Arial" w:cs="Arial"/>
                <w:sz w:val="24"/>
                <w:szCs w:val="24"/>
                <w:lang w:eastAsia="en-GB"/>
              </w:rPr>
              <w:t>A</w:t>
            </w:r>
            <w:r w:rsidR="00844D00">
              <w:rPr>
                <w:rFonts w:ascii="Arial" w:eastAsia="Arial" w:hAnsi="Arial" w:cs="Arial"/>
                <w:sz w:val="24"/>
                <w:szCs w:val="24"/>
                <w:lang w:eastAsia="en-GB"/>
              </w:rPr>
              <w:t xml:space="preserve">T agree that the links shared at the beginning of the meeting needs to be communicated in a dedicated PGR communication, where Alison Tobin will be contacted. </w:t>
            </w:r>
            <w:r w:rsidR="00E0712C">
              <w:rPr>
                <w:rFonts w:ascii="Arial" w:eastAsia="Arial" w:hAnsi="Arial" w:cs="Arial"/>
                <w:sz w:val="24"/>
                <w:szCs w:val="24"/>
                <w:lang w:eastAsia="en-GB"/>
              </w:rPr>
              <w:t xml:space="preserve">Kath Evans (KE) furthers that they’ve sent the links to their PGR administrators. </w:t>
            </w:r>
            <w:r w:rsidR="00844D00">
              <w:rPr>
                <w:rFonts w:ascii="Arial" w:eastAsia="Arial" w:hAnsi="Arial" w:cs="Arial"/>
                <w:sz w:val="24"/>
                <w:szCs w:val="24"/>
                <w:lang w:eastAsia="en-GB"/>
              </w:rPr>
              <w:br/>
            </w:r>
          </w:p>
          <w:p w14:paraId="2A67A556" w14:textId="42466E40" w:rsidR="00844D00" w:rsidRPr="00802E8D" w:rsidRDefault="00844D00" w:rsidP="00802E8D">
            <w:pPr>
              <w:pStyle w:val="ListParagraph"/>
              <w:numPr>
                <w:ilvl w:val="0"/>
                <w:numId w:val="9"/>
              </w:numPr>
              <w:spacing w:line="240" w:lineRule="auto"/>
              <w:rPr>
                <w:rFonts w:ascii="Arial" w:eastAsia="Arial" w:hAnsi="Arial" w:cs="Arial"/>
                <w:sz w:val="24"/>
                <w:szCs w:val="24"/>
                <w:lang w:eastAsia="en-GB"/>
              </w:rPr>
            </w:pPr>
            <w:r>
              <w:rPr>
                <w:rFonts w:ascii="Arial" w:eastAsia="Arial" w:hAnsi="Arial" w:cs="Arial"/>
                <w:sz w:val="24"/>
                <w:szCs w:val="24"/>
                <w:lang w:eastAsia="en-GB"/>
              </w:rPr>
              <w:t xml:space="preserve">This point is not directly responded to. </w:t>
            </w:r>
          </w:p>
        </w:tc>
      </w:tr>
      <w:tr w:rsidR="0153266E" w14:paraId="3FBAE08D" w14:textId="77777777" w:rsidTr="0153266E">
        <w:trPr>
          <w:trHeight w:val="570"/>
        </w:trPr>
        <w:tc>
          <w:tcPr>
            <w:tcW w:w="11049" w:type="dxa"/>
            <w:tcBorders>
              <w:top w:val="single" w:sz="6" w:space="0" w:color="4F81BD"/>
              <w:left w:val="single" w:sz="6" w:space="0" w:color="4F81BD"/>
              <w:bottom w:val="single" w:sz="6" w:space="0" w:color="4F81BD"/>
              <w:right w:val="single" w:sz="6" w:space="0" w:color="4F81BD"/>
            </w:tcBorders>
            <w:shd w:val="clear" w:color="auto" w:fill="92CDDC"/>
            <w:hideMark/>
          </w:tcPr>
          <w:p w14:paraId="533B6D5B" w14:textId="314EFD0C" w:rsidR="1739874C" w:rsidRDefault="1739874C" w:rsidP="0153266E">
            <w:pPr>
              <w:spacing w:line="240" w:lineRule="auto"/>
              <w:rPr>
                <w:rFonts w:ascii="Arial" w:eastAsia="Arial" w:hAnsi="Arial" w:cs="Arial"/>
                <w:b/>
                <w:bCs/>
                <w:sz w:val="24"/>
                <w:szCs w:val="24"/>
                <w:lang w:val="en-GB" w:eastAsia="en-GB"/>
              </w:rPr>
            </w:pPr>
            <w:bookmarkStart w:id="0" w:name="_Hlk133576262"/>
            <w:r w:rsidRPr="0153266E">
              <w:rPr>
                <w:rFonts w:ascii="Arial" w:eastAsia="Arial" w:hAnsi="Arial" w:cs="Arial"/>
                <w:b/>
                <w:bCs/>
                <w:sz w:val="24"/>
                <w:szCs w:val="24"/>
                <w:lang w:val="en-GB" w:eastAsia="en-GB"/>
              </w:rPr>
              <w:lastRenderedPageBreak/>
              <w:t xml:space="preserve"> Rep Feedback:</w:t>
            </w:r>
            <w:r w:rsidR="00261E36">
              <w:rPr>
                <w:rFonts w:ascii="Arial" w:eastAsia="Arial" w:hAnsi="Arial" w:cs="Arial"/>
                <w:b/>
                <w:bCs/>
                <w:sz w:val="24"/>
                <w:szCs w:val="24"/>
                <w:lang w:val="en-GB" w:eastAsia="en-GB"/>
              </w:rPr>
              <w:t xml:space="preserve"> ARCHI</w:t>
            </w:r>
          </w:p>
        </w:tc>
      </w:tr>
      <w:tr w:rsidR="0153266E" w14:paraId="72C1A18F" w14:textId="77777777" w:rsidTr="0153266E">
        <w:trPr>
          <w:trHeight w:val="1650"/>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7AE04D4B" w14:textId="309914E9" w:rsidR="0153266E" w:rsidRPr="00261E36" w:rsidRDefault="00261E36" w:rsidP="0153266E">
            <w:pPr>
              <w:spacing w:line="240" w:lineRule="auto"/>
              <w:rPr>
                <w:rFonts w:ascii="Arial" w:eastAsia="Arial" w:hAnsi="Arial" w:cs="Arial"/>
                <w:sz w:val="24"/>
                <w:szCs w:val="24"/>
                <w:lang w:eastAsia="en-GB"/>
              </w:rPr>
            </w:pPr>
            <w:r w:rsidRPr="00261E36">
              <w:rPr>
                <w:rFonts w:ascii="Arial" w:eastAsia="Arial" w:hAnsi="Arial" w:cs="Arial"/>
                <w:sz w:val="24"/>
                <w:szCs w:val="24"/>
                <w:lang w:eastAsia="en-GB"/>
              </w:rPr>
              <w:t xml:space="preserve">Nothing else to add </w:t>
            </w:r>
          </w:p>
        </w:tc>
      </w:tr>
      <w:tr w:rsidR="0153266E" w14:paraId="54A3162B" w14:textId="77777777" w:rsidTr="0153266E">
        <w:trPr>
          <w:trHeight w:val="540"/>
        </w:trPr>
        <w:tc>
          <w:tcPr>
            <w:tcW w:w="11049" w:type="dxa"/>
            <w:tcBorders>
              <w:top w:val="single" w:sz="6" w:space="0" w:color="4F81BD"/>
              <w:left w:val="single" w:sz="6" w:space="0" w:color="4F81BD"/>
              <w:bottom w:val="single" w:sz="6" w:space="0" w:color="4F81BD"/>
              <w:right w:val="single" w:sz="6" w:space="0" w:color="4F81BD"/>
            </w:tcBorders>
            <w:shd w:val="clear" w:color="auto" w:fill="F8A4C8"/>
            <w:hideMark/>
          </w:tcPr>
          <w:p w14:paraId="3BDCBFFC" w14:textId="72189323" w:rsidR="1739874C" w:rsidRDefault="1739874C" w:rsidP="0153266E">
            <w:pPr>
              <w:spacing w:line="240" w:lineRule="auto"/>
              <w:rPr>
                <w:rFonts w:ascii="Arial" w:eastAsia="Arial" w:hAnsi="Arial" w:cs="Arial"/>
                <w:sz w:val="24"/>
                <w:szCs w:val="24"/>
                <w:lang w:val="en-GB" w:eastAsia="en-GB"/>
              </w:rPr>
            </w:pPr>
            <w:r w:rsidRPr="0153266E">
              <w:rPr>
                <w:rFonts w:ascii="Arial" w:eastAsia="Arial" w:hAnsi="Arial" w:cs="Arial"/>
                <w:b/>
                <w:bCs/>
                <w:sz w:val="24"/>
                <w:szCs w:val="24"/>
                <w:lang w:eastAsia="en-GB"/>
              </w:rPr>
              <w:t xml:space="preserve"> Action/Key Decision:                                                                           Who:                 When:</w:t>
            </w:r>
          </w:p>
        </w:tc>
      </w:tr>
      <w:tr w:rsidR="0153266E" w14:paraId="58D91557" w14:textId="77777777" w:rsidTr="0153266E">
        <w:trPr>
          <w:trHeight w:val="1125"/>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1F3FF52C" w14:textId="11273C7C" w:rsidR="0153266E" w:rsidRDefault="00261E36" w:rsidP="0153266E">
            <w:pPr>
              <w:spacing w:line="240" w:lineRule="auto"/>
              <w:rPr>
                <w:rFonts w:ascii="Arial" w:eastAsia="Arial" w:hAnsi="Arial" w:cs="Arial"/>
                <w:b/>
                <w:bCs/>
                <w:sz w:val="24"/>
                <w:szCs w:val="24"/>
                <w:lang w:eastAsia="en-GB"/>
              </w:rPr>
            </w:pPr>
            <w:r>
              <w:rPr>
                <w:rFonts w:ascii="Arial" w:eastAsia="Arial" w:hAnsi="Arial" w:cs="Arial"/>
                <w:b/>
                <w:bCs/>
                <w:sz w:val="24"/>
                <w:szCs w:val="24"/>
                <w:lang w:eastAsia="en-GB"/>
              </w:rPr>
              <w:t>N/A</w:t>
            </w:r>
          </w:p>
        </w:tc>
      </w:tr>
      <w:bookmarkEnd w:id="0"/>
      <w:tr w:rsidR="0153266E" w14:paraId="6BECAE63" w14:textId="77777777" w:rsidTr="0153266E">
        <w:trPr>
          <w:trHeight w:val="480"/>
        </w:trPr>
        <w:tc>
          <w:tcPr>
            <w:tcW w:w="11049" w:type="dxa"/>
            <w:tcBorders>
              <w:top w:val="single" w:sz="6" w:space="0" w:color="4F81BD"/>
              <w:left w:val="single" w:sz="6" w:space="0" w:color="4F81BD"/>
              <w:bottom w:val="single" w:sz="6" w:space="0" w:color="4F81BD"/>
              <w:right w:val="single" w:sz="6" w:space="0" w:color="4F81BD"/>
            </w:tcBorders>
            <w:shd w:val="clear" w:color="auto" w:fill="92CDDC"/>
            <w:hideMark/>
          </w:tcPr>
          <w:p w14:paraId="1E661161" w14:textId="32AD795E" w:rsidR="3B134358" w:rsidRDefault="3B134358" w:rsidP="0153266E">
            <w:pPr>
              <w:spacing w:line="240" w:lineRule="auto"/>
              <w:rPr>
                <w:rFonts w:ascii="Arial" w:eastAsia="Arial" w:hAnsi="Arial" w:cs="Arial"/>
                <w:b/>
                <w:bCs/>
                <w:sz w:val="24"/>
                <w:szCs w:val="24"/>
                <w:lang w:val="en-GB" w:eastAsia="en-GB"/>
              </w:rPr>
            </w:pPr>
            <w:r w:rsidRPr="0153266E">
              <w:rPr>
                <w:rFonts w:ascii="Arial" w:eastAsia="Arial" w:hAnsi="Arial" w:cs="Arial"/>
                <w:b/>
                <w:bCs/>
                <w:sz w:val="24"/>
                <w:szCs w:val="24"/>
                <w:lang w:eastAsia="en-GB"/>
              </w:rPr>
              <w:t xml:space="preserve"> </w:t>
            </w:r>
            <w:r w:rsidRPr="0153266E">
              <w:rPr>
                <w:rFonts w:ascii="Arial" w:eastAsia="Arial" w:hAnsi="Arial" w:cs="Arial"/>
                <w:b/>
                <w:bCs/>
                <w:sz w:val="24"/>
                <w:szCs w:val="24"/>
                <w:lang w:val="en-GB" w:eastAsia="en-GB"/>
              </w:rPr>
              <w:t>Rep Feedback:</w:t>
            </w:r>
            <w:r w:rsidR="00DB6B19">
              <w:rPr>
                <w:rFonts w:ascii="Arial" w:eastAsia="Arial" w:hAnsi="Arial" w:cs="Arial"/>
                <w:b/>
                <w:bCs/>
                <w:sz w:val="24"/>
                <w:szCs w:val="24"/>
                <w:lang w:val="en-GB" w:eastAsia="en-GB"/>
              </w:rPr>
              <w:t xml:space="preserve"> EARTH</w:t>
            </w:r>
          </w:p>
        </w:tc>
      </w:tr>
      <w:tr w:rsidR="0153266E" w14:paraId="001D795D" w14:textId="77777777" w:rsidTr="0153266E">
        <w:trPr>
          <w:trHeight w:val="1575"/>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536BD6AB" w14:textId="1CC69C6C" w:rsidR="0153266E" w:rsidRPr="007C4AEC" w:rsidRDefault="00DB6B19" w:rsidP="00DB6B19">
            <w:pPr>
              <w:pStyle w:val="ListParagraph"/>
              <w:numPr>
                <w:ilvl w:val="0"/>
                <w:numId w:val="11"/>
              </w:numPr>
              <w:spacing w:line="240" w:lineRule="auto"/>
              <w:rPr>
                <w:rFonts w:ascii="Arial" w:eastAsia="Arial" w:hAnsi="Arial" w:cs="Arial"/>
                <w:sz w:val="24"/>
                <w:szCs w:val="24"/>
                <w:lang w:eastAsia="en-GB"/>
              </w:rPr>
            </w:pPr>
            <w:r w:rsidRPr="007C4AEC">
              <w:rPr>
                <w:rFonts w:ascii="Arial" w:eastAsia="Arial" w:hAnsi="Arial" w:cs="Arial"/>
                <w:sz w:val="24"/>
                <w:szCs w:val="24"/>
                <w:lang w:eastAsia="en-GB"/>
              </w:rPr>
              <w:t xml:space="preserve">Sophie Slater (SS) gave an update on some work being done regarding PGR office space </w:t>
            </w:r>
            <w:proofErr w:type="spellStart"/>
            <w:r w:rsidRPr="007C4AEC">
              <w:rPr>
                <w:rFonts w:ascii="Arial" w:eastAsia="Arial" w:hAnsi="Arial" w:cs="Arial"/>
                <w:sz w:val="24"/>
                <w:szCs w:val="24"/>
                <w:lang w:eastAsia="en-GB"/>
              </w:rPr>
              <w:t>organisation</w:t>
            </w:r>
            <w:proofErr w:type="spellEnd"/>
            <w:r w:rsidRPr="007C4AEC">
              <w:rPr>
                <w:rFonts w:ascii="Arial" w:eastAsia="Arial" w:hAnsi="Arial" w:cs="Arial"/>
                <w:sz w:val="24"/>
                <w:szCs w:val="24"/>
                <w:lang w:eastAsia="en-GB"/>
              </w:rPr>
              <w:t>.</w:t>
            </w:r>
          </w:p>
          <w:p w14:paraId="145CF74A" w14:textId="6C7636CA" w:rsidR="00DB6B19" w:rsidRPr="007C4AEC" w:rsidRDefault="00DB6B19" w:rsidP="00DB6B19">
            <w:pPr>
              <w:pStyle w:val="ListParagraph"/>
              <w:numPr>
                <w:ilvl w:val="0"/>
                <w:numId w:val="11"/>
              </w:numPr>
              <w:spacing w:line="240" w:lineRule="auto"/>
              <w:rPr>
                <w:rFonts w:ascii="Arial" w:eastAsia="Arial" w:hAnsi="Arial" w:cs="Arial"/>
                <w:sz w:val="24"/>
                <w:szCs w:val="24"/>
                <w:lang w:eastAsia="en-GB"/>
              </w:rPr>
            </w:pPr>
            <w:r w:rsidRPr="007C4AEC">
              <w:rPr>
                <w:rFonts w:ascii="Arial" w:eastAsia="Arial" w:hAnsi="Arial" w:cs="Arial"/>
                <w:sz w:val="24"/>
                <w:szCs w:val="24"/>
                <w:lang w:eastAsia="en-GB"/>
              </w:rPr>
              <w:t>GAA asked about the extension for progress monitoring deadlines due to strikes</w:t>
            </w:r>
            <w:r w:rsidR="00A977EE" w:rsidRPr="007C4AEC">
              <w:rPr>
                <w:rFonts w:ascii="Arial" w:eastAsia="Arial" w:hAnsi="Arial" w:cs="Arial"/>
                <w:sz w:val="24"/>
                <w:szCs w:val="24"/>
                <w:lang w:eastAsia="en-GB"/>
              </w:rPr>
              <w:t>.</w:t>
            </w:r>
          </w:p>
          <w:p w14:paraId="1D2CCCBD" w14:textId="602875EB" w:rsidR="00A977EE" w:rsidRPr="007C4AEC" w:rsidRDefault="00A977EE" w:rsidP="00A977EE">
            <w:pPr>
              <w:pStyle w:val="ListParagraph"/>
              <w:numPr>
                <w:ilvl w:val="0"/>
                <w:numId w:val="13"/>
              </w:numPr>
              <w:spacing w:line="240" w:lineRule="auto"/>
              <w:rPr>
                <w:rFonts w:ascii="Arial" w:eastAsia="Arial" w:hAnsi="Arial" w:cs="Arial"/>
                <w:sz w:val="24"/>
                <w:szCs w:val="24"/>
                <w:lang w:eastAsia="en-GB"/>
              </w:rPr>
            </w:pPr>
            <w:r w:rsidRPr="007C4AEC">
              <w:rPr>
                <w:rFonts w:ascii="Arial" w:eastAsia="Arial" w:hAnsi="Arial" w:cs="Arial"/>
                <w:sz w:val="24"/>
                <w:szCs w:val="24"/>
                <w:lang w:eastAsia="en-GB"/>
              </w:rPr>
              <w:t xml:space="preserve">GAA asked for confirmation on if students get a </w:t>
            </w:r>
            <w:r w:rsidR="0016562B" w:rsidRPr="007C4AEC">
              <w:rPr>
                <w:rFonts w:ascii="Arial" w:eastAsia="Arial" w:hAnsi="Arial" w:cs="Arial"/>
                <w:sz w:val="24"/>
                <w:szCs w:val="24"/>
                <w:lang w:eastAsia="en-GB"/>
              </w:rPr>
              <w:t>2-week</w:t>
            </w:r>
            <w:r w:rsidRPr="007C4AEC">
              <w:rPr>
                <w:rFonts w:ascii="Arial" w:eastAsia="Arial" w:hAnsi="Arial" w:cs="Arial"/>
                <w:sz w:val="24"/>
                <w:szCs w:val="24"/>
                <w:lang w:eastAsia="en-GB"/>
              </w:rPr>
              <w:t xml:space="preserve"> extension on submissions due to the strikes.</w:t>
            </w:r>
          </w:p>
          <w:p w14:paraId="66C4DF63" w14:textId="2F13597E" w:rsidR="00DB6B19" w:rsidRPr="00DB6B19" w:rsidRDefault="00DB6B19" w:rsidP="00DB6B19">
            <w:pPr>
              <w:spacing w:line="240" w:lineRule="auto"/>
              <w:ind w:left="360"/>
              <w:rPr>
                <w:rFonts w:ascii="Arial" w:eastAsia="Arial" w:hAnsi="Arial" w:cs="Arial"/>
                <w:b/>
                <w:bCs/>
                <w:sz w:val="24"/>
                <w:szCs w:val="24"/>
                <w:lang w:eastAsia="en-GB"/>
              </w:rPr>
            </w:pPr>
          </w:p>
        </w:tc>
      </w:tr>
      <w:tr w:rsidR="0153266E" w14:paraId="7761682B" w14:textId="77777777" w:rsidTr="0153266E">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F8A4C8"/>
            <w:hideMark/>
          </w:tcPr>
          <w:p w14:paraId="475891BE" w14:textId="22EC4BA1" w:rsidR="3B134358" w:rsidRDefault="3B134358" w:rsidP="0153266E">
            <w:pPr>
              <w:spacing w:line="240" w:lineRule="auto"/>
              <w:rPr>
                <w:rFonts w:ascii="Arial" w:eastAsia="Arial" w:hAnsi="Arial" w:cs="Arial"/>
                <w:sz w:val="24"/>
                <w:szCs w:val="24"/>
                <w:lang w:val="en-GB" w:eastAsia="en-GB"/>
              </w:rPr>
            </w:pPr>
            <w:r w:rsidRPr="0153266E">
              <w:rPr>
                <w:rFonts w:ascii="Arial" w:eastAsia="Arial" w:hAnsi="Arial" w:cs="Arial"/>
                <w:b/>
                <w:bCs/>
                <w:sz w:val="24"/>
                <w:szCs w:val="24"/>
                <w:lang w:eastAsia="en-GB"/>
              </w:rPr>
              <w:t xml:space="preserve"> Action/Key Decision:</w:t>
            </w:r>
            <w:r w:rsidR="00A415CB">
              <w:rPr>
                <w:rFonts w:ascii="Arial" w:eastAsia="Arial" w:hAnsi="Arial" w:cs="Arial"/>
                <w:b/>
                <w:bCs/>
                <w:sz w:val="24"/>
                <w:szCs w:val="24"/>
                <w:lang w:eastAsia="en-GB"/>
              </w:rPr>
              <w:t xml:space="preserve">    </w:t>
            </w:r>
            <w:r w:rsidRPr="0153266E">
              <w:rPr>
                <w:rFonts w:ascii="Arial" w:eastAsia="Arial" w:hAnsi="Arial" w:cs="Arial"/>
                <w:b/>
                <w:bCs/>
                <w:sz w:val="24"/>
                <w:szCs w:val="24"/>
                <w:lang w:eastAsia="en-GB"/>
              </w:rPr>
              <w:t>Who:</w:t>
            </w:r>
            <w:r w:rsidR="00A415CB">
              <w:rPr>
                <w:rFonts w:ascii="Arial" w:eastAsia="Arial" w:hAnsi="Arial" w:cs="Arial"/>
                <w:b/>
                <w:bCs/>
                <w:sz w:val="24"/>
                <w:szCs w:val="24"/>
                <w:lang w:eastAsia="en-GB"/>
              </w:rPr>
              <w:t xml:space="preserve">  </w:t>
            </w:r>
            <w:r w:rsidR="0016562B">
              <w:rPr>
                <w:rFonts w:ascii="Arial" w:eastAsia="Arial" w:hAnsi="Arial" w:cs="Arial"/>
                <w:b/>
                <w:bCs/>
                <w:sz w:val="24"/>
                <w:szCs w:val="24"/>
                <w:lang w:eastAsia="en-GB"/>
              </w:rPr>
              <w:t>Amanda</w:t>
            </w:r>
            <w:r w:rsidR="00A415CB" w:rsidRPr="00261E36">
              <w:rPr>
                <w:rFonts w:ascii="Arial" w:eastAsia="Arial" w:hAnsi="Arial" w:cs="Arial"/>
                <w:b/>
                <w:bCs/>
                <w:sz w:val="24"/>
                <w:szCs w:val="24"/>
                <w:lang w:eastAsia="en-GB"/>
              </w:rPr>
              <w:t xml:space="preserve"> Tonks</w:t>
            </w:r>
            <w:r w:rsidR="00A415CB">
              <w:rPr>
                <w:rFonts w:ascii="Arial" w:eastAsia="Arial" w:hAnsi="Arial" w:cs="Arial"/>
                <w:b/>
                <w:bCs/>
                <w:sz w:val="24"/>
                <w:szCs w:val="24"/>
                <w:lang w:eastAsia="en-GB"/>
              </w:rPr>
              <w:t xml:space="preserve">, </w:t>
            </w:r>
            <w:r w:rsidR="00A415CB" w:rsidRPr="00261E36">
              <w:rPr>
                <w:rFonts w:ascii="Arial" w:eastAsia="Arial" w:hAnsi="Arial" w:cs="Arial"/>
                <w:b/>
                <w:bCs/>
                <w:sz w:val="24"/>
                <w:szCs w:val="24"/>
                <w:lang w:eastAsia="en-GB"/>
              </w:rPr>
              <w:t>Liz Wren Owens</w:t>
            </w:r>
            <w:r w:rsidR="00A415CB" w:rsidRPr="0153266E">
              <w:rPr>
                <w:rFonts w:ascii="Arial" w:eastAsia="Arial" w:hAnsi="Arial" w:cs="Arial"/>
                <w:b/>
                <w:bCs/>
                <w:sz w:val="24"/>
                <w:szCs w:val="24"/>
                <w:lang w:eastAsia="en-GB"/>
              </w:rPr>
              <w:t xml:space="preserve">                               </w:t>
            </w:r>
            <w:proofErr w:type="spellStart"/>
            <w:proofErr w:type="gramStart"/>
            <w:r w:rsidRPr="0153266E">
              <w:rPr>
                <w:rFonts w:ascii="Arial" w:eastAsia="Arial" w:hAnsi="Arial" w:cs="Arial"/>
                <w:b/>
                <w:bCs/>
                <w:sz w:val="24"/>
                <w:szCs w:val="24"/>
                <w:lang w:eastAsia="en-GB"/>
              </w:rPr>
              <w:t>When:</w:t>
            </w:r>
            <w:r w:rsidR="00A415CB">
              <w:rPr>
                <w:rFonts w:ascii="Arial" w:eastAsia="Arial" w:hAnsi="Arial" w:cs="Arial"/>
                <w:b/>
                <w:bCs/>
                <w:sz w:val="24"/>
                <w:szCs w:val="24"/>
                <w:lang w:eastAsia="en-GB"/>
              </w:rPr>
              <w:t>ASAP</w:t>
            </w:r>
            <w:proofErr w:type="spellEnd"/>
            <w:proofErr w:type="gramEnd"/>
          </w:p>
        </w:tc>
      </w:tr>
      <w:tr w:rsidR="0153266E" w14:paraId="55EED6DC" w14:textId="77777777" w:rsidTr="0153266E">
        <w:trPr>
          <w:trHeight w:val="1125"/>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241EC167" w14:textId="4A8E8CC0" w:rsidR="0153266E" w:rsidRPr="007C4AEC" w:rsidRDefault="0016562B" w:rsidP="00DB6B19">
            <w:pPr>
              <w:pStyle w:val="ListParagraph"/>
              <w:numPr>
                <w:ilvl w:val="0"/>
                <w:numId w:val="4"/>
              </w:numPr>
              <w:spacing w:line="240" w:lineRule="auto"/>
              <w:rPr>
                <w:rFonts w:ascii="Arial" w:eastAsia="Arial" w:hAnsi="Arial" w:cs="Arial"/>
                <w:sz w:val="24"/>
                <w:szCs w:val="24"/>
                <w:lang w:eastAsia="en-GB"/>
              </w:rPr>
            </w:pPr>
            <w:r>
              <w:rPr>
                <w:rFonts w:ascii="Arial" w:eastAsia="Arial" w:hAnsi="Arial" w:cs="Arial"/>
                <w:sz w:val="24"/>
                <w:szCs w:val="24"/>
                <w:lang w:eastAsia="en-GB"/>
              </w:rPr>
              <w:t>A</w:t>
            </w:r>
            <w:r w:rsidR="00DB6B19" w:rsidRPr="007C4AEC">
              <w:rPr>
                <w:rFonts w:ascii="Arial" w:eastAsia="Arial" w:hAnsi="Arial" w:cs="Arial"/>
                <w:sz w:val="24"/>
                <w:szCs w:val="24"/>
                <w:lang w:eastAsia="en-GB"/>
              </w:rPr>
              <w:t>T that is covered as part of the framework – it does continue. LWO said it still stands but Education and Governance are currently reviewing the status for PGR so it could change.</w:t>
            </w:r>
          </w:p>
          <w:p w14:paraId="790E4ADF" w14:textId="136C30F7" w:rsidR="00DB6B19" w:rsidRPr="007C4AEC" w:rsidRDefault="00DB6B19" w:rsidP="00DB6B19">
            <w:pPr>
              <w:pStyle w:val="ListParagraph"/>
              <w:numPr>
                <w:ilvl w:val="0"/>
                <w:numId w:val="12"/>
              </w:numPr>
              <w:spacing w:line="240" w:lineRule="auto"/>
              <w:rPr>
                <w:rFonts w:ascii="Arial" w:eastAsia="Arial" w:hAnsi="Arial" w:cs="Arial"/>
                <w:sz w:val="24"/>
                <w:szCs w:val="24"/>
                <w:lang w:eastAsia="en-GB"/>
              </w:rPr>
            </w:pPr>
            <w:r w:rsidRPr="007C4AEC">
              <w:rPr>
                <w:rFonts w:ascii="Arial" w:eastAsia="Arial" w:hAnsi="Arial" w:cs="Arial"/>
                <w:sz w:val="24"/>
                <w:szCs w:val="24"/>
                <w:lang w:eastAsia="en-GB"/>
              </w:rPr>
              <w:t xml:space="preserve">MT stated that the mitigation remedies had been sent to heads of school and is not available on </w:t>
            </w:r>
            <w:proofErr w:type="gramStart"/>
            <w:r w:rsidRPr="007C4AEC">
              <w:rPr>
                <w:rFonts w:ascii="Arial" w:eastAsia="Arial" w:hAnsi="Arial" w:cs="Arial"/>
                <w:sz w:val="24"/>
                <w:szCs w:val="24"/>
                <w:lang w:eastAsia="en-GB"/>
              </w:rPr>
              <w:t>University</w:t>
            </w:r>
            <w:proofErr w:type="gramEnd"/>
            <w:r w:rsidRPr="007C4AEC">
              <w:rPr>
                <w:rFonts w:ascii="Arial" w:eastAsia="Arial" w:hAnsi="Arial" w:cs="Arial"/>
                <w:sz w:val="24"/>
                <w:szCs w:val="24"/>
                <w:lang w:eastAsia="en-GB"/>
              </w:rPr>
              <w:t xml:space="preserve"> website, the mitigation approaches are relevant to a </w:t>
            </w:r>
            <w:proofErr w:type="spellStart"/>
            <w:r w:rsidRPr="007C4AEC">
              <w:rPr>
                <w:rFonts w:ascii="Arial" w:eastAsia="Arial" w:hAnsi="Arial" w:cs="Arial"/>
                <w:sz w:val="24"/>
                <w:szCs w:val="24"/>
                <w:lang w:eastAsia="en-GB"/>
              </w:rPr>
              <w:t>students</w:t>
            </w:r>
            <w:proofErr w:type="spellEnd"/>
            <w:r w:rsidRPr="007C4AEC">
              <w:rPr>
                <w:rFonts w:ascii="Arial" w:eastAsia="Arial" w:hAnsi="Arial" w:cs="Arial"/>
                <w:sz w:val="24"/>
                <w:szCs w:val="24"/>
                <w:lang w:eastAsia="en-GB"/>
              </w:rPr>
              <w:t xml:space="preserve"> needs and some can be managed by the school. That is for submissions, LWO </w:t>
            </w:r>
            <w:r w:rsidR="00A977EE" w:rsidRPr="007C4AEC">
              <w:rPr>
                <w:rFonts w:ascii="Arial" w:eastAsia="Arial" w:hAnsi="Arial" w:cs="Arial"/>
                <w:sz w:val="24"/>
                <w:szCs w:val="24"/>
                <w:lang w:eastAsia="en-GB"/>
              </w:rPr>
              <w:t xml:space="preserve">stated that students can rearrange progress monitoring. </w:t>
            </w:r>
            <w:r w:rsidR="0016562B" w:rsidRPr="007C4AEC">
              <w:rPr>
                <w:rFonts w:ascii="Arial" w:eastAsia="Arial" w:hAnsi="Arial" w:cs="Arial"/>
                <w:sz w:val="24"/>
                <w:szCs w:val="24"/>
                <w:lang w:eastAsia="en-GB"/>
              </w:rPr>
              <w:t>However,</w:t>
            </w:r>
            <w:r w:rsidR="00A977EE" w:rsidRPr="007C4AEC">
              <w:rPr>
                <w:rFonts w:ascii="Arial" w:eastAsia="Arial" w:hAnsi="Arial" w:cs="Arial"/>
                <w:sz w:val="24"/>
                <w:szCs w:val="24"/>
                <w:lang w:eastAsia="en-GB"/>
              </w:rPr>
              <w:t xml:space="preserve"> there may be new guidance released shortly.</w:t>
            </w:r>
          </w:p>
          <w:p w14:paraId="52E3159A" w14:textId="4C9EAEB4" w:rsidR="00A977EE" w:rsidRPr="00DB6B19" w:rsidRDefault="0016562B" w:rsidP="00DB6B19">
            <w:pPr>
              <w:pStyle w:val="ListParagraph"/>
              <w:numPr>
                <w:ilvl w:val="0"/>
                <w:numId w:val="12"/>
              </w:numPr>
              <w:spacing w:line="240" w:lineRule="auto"/>
              <w:rPr>
                <w:rFonts w:ascii="Arial" w:eastAsia="Arial" w:hAnsi="Arial" w:cs="Arial"/>
                <w:b/>
                <w:bCs/>
                <w:sz w:val="24"/>
                <w:szCs w:val="24"/>
                <w:lang w:eastAsia="en-GB"/>
              </w:rPr>
            </w:pPr>
            <w:r>
              <w:rPr>
                <w:rFonts w:ascii="Arial" w:eastAsia="Arial" w:hAnsi="Arial" w:cs="Arial"/>
                <w:sz w:val="24"/>
                <w:szCs w:val="24"/>
                <w:lang w:eastAsia="en-GB"/>
              </w:rPr>
              <w:t>A</w:t>
            </w:r>
            <w:r w:rsidR="00A977EE" w:rsidRPr="007C4AEC">
              <w:rPr>
                <w:rFonts w:ascii="Arial" w:eastAsia="Arial" w:hAnsi="Arial" w:cs="Arial"/>
                <w:sz w:val="24"/>
                <w:szCs w:val="24"/>
                <w:lang w:eastAsia="en-GB"/>
              </w:rPr>
              <w:t>T is unsure about that and will ask about it.</w:t>
            </w:r>
          </w:p>
        </w:tc>
      </w:tr>
      <w:tr w:rsidR="00A977EE" w14:paraId="33C88823" w14:textId="77777777" w:rsidTr="00F13B1D">
        <w:trPr>
          <w:trHeight w:val="570"/>
        </w:trPr>
        <w:tc>
          <w:tcPr>
            <w:tcW w:w="11049" w:type="dxa"/>
            <w:tcBorders>
              <w:top w:val="single" w:sz="6" w:space="0" w:color="4F81BD"/>
              <w:left w:val="single" w:sz="6" w:space="0" w:color="4F81BD"/>
              <w:bottom w:val="single" w:sz="6" w:space="0" w:color="4F81BD"/>
              <w:right w:val="single" w:sz="6" w:space="0" w:color="4F81BD"/>
            </w:tcBorders>
            <w:shd w:val="clear" w:color="auto" w:fill="92CDDC"/>
            <w:hideMark/>
          </w:tcPr>
          <w:p w14:paraId="4EEB4BD2" w14:textId="2AA41FE1" w:rsidR="00A977EE" w:rsidRDefault="00A977EE" w:rsidP="00F13B1D">
            <w:pPr>
              <w:spacing w:line="240" w:lineRule="auto"/>
              <w:rPr>
                <w:rFonts w:ascii="Arial" w:eastAsia="Arial" w:hAnsi="Arial" w:cs="Arial"/>
                <w:b/>
                <w:bCs/>
                <w:sz w:val="24"/>
                <w:szCs w:val="24"/>
                <w:lang w:val="en-GB" w:eastAsia="en-GB"/>
              </w:rPr>
            </w:pPr>
            <w:r w:rsidRPr="0153266E">
              <w:rPr>
                <w:rFonts w:ascii="Arial" w:eastAsia="Arial" w:hAnsi="Arial" w:cs="Arial"/>
                <w:b/>
                <w:bCs/>
                <w:sz w:val="24"/>
                <w:szCs w:val="24"/>
                <w:lang w:val="en-GB" w:eastAsia="en-GB"/>
              </w:rPr>
              <w:t>Rep Feedback:</w:t>
            </w:r>
            <w:r>
              <w:rPr>
                <w:rFonts w:ascii="Arial" w:eastAsia="Arial" w:hAnsi="Arial" w:cs="Arial"/>
                <w:b/>
                <w:bCs/>
                <w:sz w:val="24"/>
                <w:szCs w:val="24"/>
                <w:lang w:val="en-GB" w:eastAsia="en-GB"/>
              </w:rPr>
              <w:t xml:space="preserve"> ENGIN</w:t>
            </w:r>
          </w:p>
        </w:tc>
      </w:tr>
      <w:tr w:rsidR="00A977EE" w:rsidRPr="00261E36" w14:paraId="4D1139E7" w14:textId="77777777" w:rsidTr="00F13B1D">
        <w:trPr>
          <w:trHeight w:val="1650"/>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54B959EF" w14:textId="77777777" w:rsidR="00A977EE" w:rsidRDefault="00A977EE" w:rsidP="00F13B1D">
            <w:pPr>
              <w:spacing w:line="240" w:lineRule="auto"/>
              <w:rPr>
                <w:rFonts w:ascii="Arial" w:eastAsia="Arial" w:hAnsi="Arial" w:cs="Arial"/>
                <w:sz w:val="24"/>
                <w:szCs w:val="24"/>
                <w:lang w:eastAsia="en-GB"/>
              </w:rPr>
            </w:pPr>
            <w:proofErr w:type="spellStart"/>
            <w:r>
              <w:rPr>
                <w:rFonts w:ascii="Arial" w:eastAsia="Arial" w:hAnsi="Arial" w:cs="Arial"/>
                <w:sz w:val="24"/>
                <w:szCs w:val="24"/>
                <w:lang w:eastAsia="en-GB"/>
              </w:rPr>
              <w:lastRenderedPageBreak/>
              <w:t>Daiana</w:t>
            </w:r>
            <w:proofErr w:type="spellEnd"/>
            <w:r>
              <w:rPr>
                <w:rFonts w:ascii="Arial" w:eastAsia="Arial" w:hAnsi="Arial" w:cs="Arial"/>
                <w:sz w:val="24"/>
                <w:szCs w:val="24"/>
                <w:lang w:eastAsia="en-GB"/>
              </w:rPr>
              <w:t xml:space="preserve"> </w:t>
            </w:r>
            <w:proofErr w:type="spellStart"/>
            <w:r>
              <w:rPr>
                <w:rFonts w:ascii="Arial" w:eastAsia="Arial" w:hAnsi="Arial" w:cs="Arial"/>
                <w:sz w:val="24"/>
                <w:szCs w:val="24"/>
                <w:lang w:eastAsia="en-GB"/>
              </w:rPr>
              <w:t>Condrea</w:t>
            </w:r>
            <w:proofErr w:type="spellEnd"/>
            <w:r>
              <w:rPr>
                <w:rFonts w:ascii="Arial" w:eastAsia="Arial" w:hAnsi="Arial" w:cs="Arial"/>
                <w:sz w:val="24"/>
                <w:szCs w:val="24"/>
                <w:lang w:eastAsia="en-GB"/>
              </w:rPr>
              <w:t xml:space="preserve"> (DC) no major comments.</w:t>
            </w:r>
          </w:p>
          <w:p w14:paraId="1F9582EA" w14:textId="77777777" w:rsidR="00A977EE" w:rsidRDefault="00A977EE" w:rsidP="00A977EE">
            <w:pPr>
              <w:pStyle w:val="ListParagraph"/>
              <w:numPr>
                <w:ilvl w:val="0"/>
                <w:numId w:val="14"/>
              </w:numPr>
              <w:spacing w:line="240" w:lineRule="auto"/>
              <w:rPr>
                <w:rFonts w:ascii="Arial" w:eastAsia="Arial" w:hAnsi="Arial" w:cs="Arial"/>
                <w:sz w:val="24"/>
                <w:szCs w:val="24"/>
                <w:lang w:eastAsia="en-GB"/>
              </w:rPr>
            </w:pPr>
            <w:r>
              <w:rPr>
                <w:rFonts w:ascii="Arial" w:eastAsia="Arial" w:hAnsi="Arial" w:cs="Arial"/>
                <w:sz w:val="24"/>
                <w:szCs w:val="24"/>
                <w:lang w:eastAsia="en-GB"/>
              </w:rPr>
              <w:t xml:space="preserve">DC stated progress on attempts to improve social and community environment at </w:t>
            </w:r>
            <w:proofErr w:type="gramStart"/>
            <w:r>
              <w:rPr>
                <w:rFonts w:ascii="Arial" w:eastAsia="Arial" w:hAnsi="Arial" w:cs="Arial"/>
                <w:sz w:val="24"/>
                <w:szCs w:val="24"/>
                <w:lang w:eastAsia="en-GB"/>
              </w:rPr>
              <w:t>University</w:t>
            </w:r>
            <w:proofErr w:type="gramEnd"/>
            <w:r>
              <w:rPr>
                <w:rFonts w:ascii="Arial" w:eastAsia="Arial" w:hAnsi="Arial" w:cs="Arial"/>
                <w:sz w:val="24"/>
                <w:szCs w:val="24"/>
                <w:lang w:eastAsia="en-GB"/>
              </w:rPr>
              <w:t xml:space="preserve"> through coffee meets.</w:t>
            </w:r>
          </w:p>
          <w:p w14:paraId="1389A3F5" w14:textId="12245B61" w:rsidR="00A977EE" w:rsidRDefault="00A977EE" w:rsidP="00A977EE">
            <w:pPr>
              <w:pStyle w:val="ListParagraph"/>
              <w:numPr>
                <w:ilvl w:val="0"/>
                <w:numId w:val="12"/>
              </w:numPr>
              <w:spacing w:line="240" w:lineRule="auto"/>
              <w:rPr>
                <w:rFonts w:ascii="Arial" w:eastAsia="Arial" w:hAnsi="Arial" w:cs="Arial"/>
                <w:sz w:val="24"/>
                <w:szCs w:val="24"/>
                <w:lang w:eastAsia="en-GB"/>
              </w:rPr>
            </w:pPr>
            <w:r>
              <w:rPr>
                <w:rFonts w:ascii="Arial" w:eastAsia="Arial" w:hAnsi="Arial" w:cs="Arial"/>
                <w:sz w:val="24"/>
                <w:szCs w:val="24"/>
                <w:lang w:eastAsia="en-GB"/>
              </w:rPr>
              <w:t xml:space="preserve">Trying to boost events that encourage a community feel throughout </w:t>
            </w:r>
            <w:r w:rsidR="0016562B">
              <w:rPr>
                <w:rFonts w:ascii="Arial" w:eastAsia="Arial" w:hAnsi="Arial" w:cs="Arial"/>
                <w:sz w:val="24"/>
                <w:szCs w:val="24"/>
                <w:lang w:eastAsia="en-GB"/>
              </w:rPr>
              <w:t xml:space="preserve">ENGIN, </w:t>
            </w:r>
            <w:r>
              <w:rPr>
                <w:rFonts w:ascii="Arial" w:eastAsia="Arial" w:hAnsi="Arial" w:cs="Arial"/>
                <w:sz w:val="24"/>
                <w:szCs w:val="24"/>
                <w:lang w:eastAsia="en-GB"/>
              </w:rPr>
              <w:t>like what is being done in Physics and Astronomy.</w:t>
            </w:r>
          </w:p>
          <w:p w14:paraId="75E2A095" w14:textId="798B8EC4" w:rsidR="005840F2" w:rsidRDefault="005840F2" w:rsidP="005840F2">
            <w:pPr>
              <w:pStyle w:val="ListParagraph"/>
              <w:numPr>
                <w:ilvl w:val="0"/>
                <w:numId w:val="14"/>
              </w:numPr>
              <w:spacing w:line="240" w:lineRule="auto"/>
              <w:rPr>
                <w:rFonts w:ascii="Arial" w:eastAsia="Arial" w:hAnsi="Arial" w:cs="Arial"/>
                <w:sz w:val="24"/>
                <w:szCs w:val="24"/>
                <w:lang w:eastAsia="en-GB"/>
              </w:rPr>
            </w:pPr>
            <w:r>
              <w:rPr>
                <w:rFonts w:ascii="Arial" w:eastAsia="Arial" w:hAnsi="Arial" w:cs="Arial"/>
                <w:sz w:val="24"/>
                <w:szCs w:val="24"/>
                <w:lang w:eastAsia="en-GB"/>
              </w:rPr>
              <w:t xml:space="preserve">DC </w:t>
            </w:r>
            <w:proofErr w:type="spellStart"/>
            <w:r>
              <w:rPr>
                <w:rFonts w:ascii="Arial" w:eastAsia="Arial" w:hAnsi="Arial" w:cs="Arial"/>
                <w:sz w:val="24"/>
                <w:szCs w:val="24"/>
                <w:lang w:eastAsia="en-GB"/>
              </w:rPr>
              <w:t>organising</w:t>
            </w:r>
            <w:proofErr w:type="spellEnd"/>
            <w:r>
              <w:rPr>
                <w:rFonts w:ascii="Arial" w:eastAsia="Arial" w:hAnsi="Arial" w:cs="Arial"/>
                <w:sz w:val="24"/>
                <w:szCs w:val="24"/>
                <w:lang w:eastAsia="en-GB"/>
              </w:rPr>
              <w:t xml:space="preserve"> with external </w:t>
            </w:r>
            <w:proofErr w:type="spellStart"/>
            <w:r>
              <w:rPr>
                <w:rFonts w:ascii="Arial" w:eastAsia="Arial" w:hAnsi="Arial" w:cs="Arial"/>
                <w:sz w:val="24"/>
                <w:szCs w:val="24"/>
                <w:lang w:eastAsia="en-GB"/>
              </w:rPr>
              <w:t>organisations</w:t>
            </w:r>
            <w:proofErr w:type="spellEnd"/>
            <w:r>
              <w:rPr>
                <w:rFonts w:ascii="Arial" w:eastAsia="Arial" w:hAnsi="Arial" w:cs="Arial"/>
                <w:sz w:val="24"/>
                <w:szCs w:val="24"/>
                <w:lang w:eastAsia="en-GB"/>
              </w:rPr>
              <w:t xml:space="preserve"> to host workshops with students about alternative career paths (outside </w:t>
            </w:r>
            <w:r w:rsidR="0016562B">
              <w:rPr>
                <w:rFonts w:ascii="Arial" w:eastAsia="Arial" w:hAnsi="Arial" w:cs="Arial"/>
                <w:sz w:val="24"/>
                <w:szCs w:val="24"/>
                <w:lang w:eastAsia="en-GB"/>
              </w:rPr>
              <w:t>ENGIN</w:t>
            </w:r>
            <w:r>
              <w:rPr>
                <w:rFonts w:ascii="Arial" w:eastAsia="Arial" w:hAnsi="Arial" w:cs="Arial"/>
                <w:sz w:val="24"/>
                <w:szCs w:val="24"/>
                <w:lang w:eastAsia="en-GB"/>
              </w:rPr>
              <w:t>).</w:t>
            </w:r>
          </w:p>
          <w:p w14:paraId="2F1B802E" w14:textId="0C4882BE" w:rsidR="005840F2" w:rsidRPr="005840F2" w:rsidRDefault="005840F2" w:rsidP="005840F2">
            <w:pPr>
              <w:pStyle w:val="ListParagraph"/>
              <w:numPr>
                <w:ilvl w:val="0"/>
                <w:numId w:val="14"/>
              </w:numPr>
              <w:spacing w:line="240" w:lineRule="auto"/>
              <w:rPr>
                <w:rFonts w:ascii="Arial" w:eastAsia="Arial" w:hAnsi="Arial" w:cs="Arial"/>
                <w:sz w:val="24"/>
                <w:szCs w:val="24"/>
                <w:lang w:eastAsia="en-GB"/>
              </w:rPr>
            </w:pPr>
            <w:r>
              <w:rPr>
                <w:rFonts w:ascii="Arial" w:eastAsia="Arial" w:hAnsi="Arial" w:cs="Arial"/>
                <w:sz w:val="24"/>
                <w:szCs w:val="24"/>
                <w:lang w:eastAsia="en-GB"/>
              </w:rPr>
              <w:t>KH suggested the idea of a social event across the college and PGR community.</w:t>
            </w:r>
          </w:p>
        </w:tc>
      </w:tr>
      <w:tr w:rsidR="00A977EE" w14:paraId="4AB21D5C" w14:textId="77777777" w:rsidTr="00F13B1D">
        <w:trPr>
          <w:trHeight w:val="540"/>
        </w:trPr>
        <w:tc>
          <w:tcPr>
            <w:tcW w:w="11049" w:type="dxa"/>
            <w:tcBorders>
              <w:top w:val="single" w:sz="6" w:space="0" w:color="4F81BD"/>
              <w:left w:val="single" w:sz="6" w:space="0" w:color="4F81BD"/>
              <w:bottom w:val="single" w:sz="6" w:space="0" w:color="4F81BD"/>
              <w:right w:val="single" w:sz="6" w:space="0" w:color="4F81BD"/>
            </w:tcBorders>
            <w:shd w:val="clear" w:color="auto" w:fill="F8A4C8"/>
            <w:hideMark/>
          </w:tcPr>
          <w:p w14:paraId="28E740EA" w14:textId="5330DFD1" w:rsidR="00A977EE" w:rsidRDefault="00A977EE" w:rsidP="00F13B1D">
            <w:pPr>
              <w:spacing w:line="240" w:lineRule="auto"/>
              <w:rPr>
                <w:rFonts w:ascii="Arial" w:eastAsia="Arial" w:hAnsi="Arial" w:cs="Arial"/>
                <w:sz w:val="24"/>
                <w:szCs w:val="24"/>
                <w:lang w:val="en-GB" w:eastAsia="en-GB"/>
              </w:rPr>
            </w:pPr>
            <w:r w:rsidRPr="0153266E">
              <w:rPr>
                <w:rFonts w:ascii="Arial" w:eastAsia="Arial" w:hAnsi="Arial" w:cs="Arial"/>
                <w:b/>
                <w:bCs/>
                <w:sz w:val="24"/>
                <w:szCs w:val="24"/>
                <w:lang w:eastAsia="en-GB"/>
              </w:rPr>
              <w:t xml:space="preserve"> Action/Key Decision:                                                                           Who: </w:t>
            </w:r>
            <w:r w:rsidR="00A415CB" w:rsidRPr="00A415CB">
              <w:rPr>
                <w:rFonts w:ascii="Arial" w:eastAsia="Arial" w:hAnsi="Arial" w:cs="Arial"/>
                <w:b/>
                <w:bCs/>
                <w:sz w:val="24"/>
                <w:szCs w:val="24"/>
                <w:lang w:val="en-GB" w:eastAsia="en-GB"/>
              </w:rPr>
              <w:t xml:space="preserve">Angie Flores </w:t>
            </w:r>
            <w:proofErr w:type="spellStart"/>
            <w:r w:rsidR="00A415CB" w:rsidRPr="00A415CB">
              <w:rPr>
                <w:rFonts w:ascii="Arial" w:eastAsia="Arial" w:hAnsi="Arial" w:cs="Arial"/>
                <w:b/>
                <w:bCs/>
                <w:sz w:val="24"/>
                <w:szCs w:val="24"/>
                <w:lang w:val="en-GB" w:eastAsia="en-GB"/>
              </w:rPr>
              <w:t>Acuña</w:t>
            </w:r>
            <w:proofErr w:type="spellEnd"/>
            <w:r w:rsidRPr="0153266E">
              <w:rPr>
                <w:rFonts w:ascii="Arial" w:eastAsia="Arial" w:hAnsi="Arial" w:cs="Arial"/>
                <w:b/>
                <w:bCs/>
                <w:sz w:val="24"/>
                <w:szCs w:val="24"/>
                <w:lang w:eastAsia="en-GB"/>
              </w:rPr>
              <w:t xml:space="preserve">               When:</w:t>
            </w:r>
            <w:r w:rsidR="00A415CB">
              <w:rPr>
                <w:rFonts w:ascii="Arial" w:eastAsia="Arial" w:hAnsi="Arial" w:cs="Arial"/>
                <w:b/>
                <w:bCs/>
                <w:sz w:val="24"/>
                <w:szCs w:val="24"/>
                <w:lang w:eastAsia="en-GB"/>
              </w:rPr>
              <w:t xml:space="preserve"> ASAP</w:t>
            </w:r>
          </w:p>
        </w:tc>
      </w:tr>
      <w:tr w:rsidR="00A977EE" w14:paraId="30BEF1EF" w14:textId="77777777" w:rsidTr="00F13B1D">
        <w:trPr>
          <w:trHeight w:val="1125"/>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2E1D2FC9" w14:textId="174A8054" w:rsidR="00A977EE" w:rsidRPr="005840F2" w:rsidRDefault="005840F2" w:rsidP="005840F2">
            <w:pPr>
              <w:spacing w:line="240" w:lineRule="auto"/>
              <w:rPr>
                <w:rFonts w:ascii="Arial" w:eastAsia="Arial" w:hAnsi="Arial" w:cs="Arial"/>
                <w:sz w:val="24"/>
                <w:szCs w:val="24"/>
                <w:lang w:eastAsia="en-GB"/>
              </w:rPr>
            </w:pPr>
            <w:r w:rsidRPr="005840F2">
              <w:rPr>
                <w:rFonts w:ascii="Arial" w:eastAsia="Arial" w:hAnsi="Arial" w:cs="Arial"/>
                <w:sz w:val="24"/>
                <w:szCs w:val="24"/>
                <w:lang w:eastAsia="en-GB"/>
              </w:rPr>
              <w:t>AFA supported all three events and offered to help coordinate the college wide social event.</w:t>
            </w:r>
            <w:r>
              <w:rPr>
                <w:rFonts w:ascii="Arial" w:eastAsia="Arial" w:hAnsi="Arial" w:cs="Arial"/>
                <w:sz w:val="24"/>
                <w:szCs w:val="24"/>
                <w:lang w:eastAsia="en-GB"/>
              </w:rPr>
              <w:t xml:space="preserve"> KE updated on how there are conversations happening post the Focus Groups to achieve quick wins.</w:t>
            </w:r>
          </w:p>
        </w:tc>
      </w:tr>
      <w:tr w:rsidR="78634202" w14:paraId="60FDCB0E" w14:textId="77777777" w:rsidTr="0153266E">
        <w:trPr>
          <w:trHeight w:val="465"/>
        </w:trPr>
        <w:tc>
          <w:tcPr>
            <w:tcW w:w="11049" w:type="dxa"/>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35FB3454" w14:textId="3E5C0C50" w:rsidR="6D2EE251" w:rsidRDefault="6D2EE251" w:rsidP="78634202">
            <w:pPr>
              <w:spacing w:line="240" w:lineRule="auto"/>
              <w:rPr>
                <w:rFonts w:ascii="Arial" w:eastAsia="Arial" w:hAnsi="Arial" w:cs="Arial"/>
                <w:b/>
                <w:bCs/>
                <w:sz w:val="24"/>
                <w:szCs w:val="24"/>
                <w:lang w:val="en-GB" w:eastAsia="en-GB"/>
              </w:rPr>
            </w:pPr>
            <w:r w:rsidRPr="78634202">
              <w:rPr>
                <w:rFonts w:ascii="Arial" w:eastAsia="Arial" w:hAnsi="Arial" w:cs="Arial"/>
                <w:b/>
                <w:bCs/>
                <w:sz w:val="24"/>
                <w:szCs w:val="24"/>
                <w:lang w:val="en-GB" w:eastAsia="en-GB"/>
              </w:rPr>
              <w:t xml:space="preserve">Staff Updates: </w:t>
            </w:r>
            <w:r w:rsidR="00A415CB" w:rsidRPr="00A415CB">
              <w:rPr>
                <w:rStyle w:val="normaltextrun"/>
                <w:rFonts w:ascii="Arial" w:hAnsi="Arial" w:cs="Arial"/>
                <w:b/>
                <w:bCs/>
                <w:sz w:val="24"/>
                <w:szCs w:val="24"/>
                <w:lang w:val="en-GB"/>
              </w:rPr>
              <w:t xml:space="preserve">Liz Wren-Owens, </w:t>
            </w:r>
            <w:r w:rsidR="00A415CB" w:rsidRPr="00A415CB">
              <w:rPr>
                <w:rFonts w:ascii="Arial" w:eastAsia="Arial" w:hAnsi="Arial" w:cs="Arial"/>
                <w:b/>
                <w:bCs/>
                <w:sz w:val="24"/>
                <w:szCs w:val="24"/>
                <w:lang w:val="en-GB" w:eastAsia="en-GB"/>
              </w:rPr>
              <w:t xml:space="preserve">Mandy Tonks, Paul Jones, </w:t>
            </w:r>
            <w:r w:rsidR="00A415CB">
              <w:rPr>
                <w:rFonts w:ascii="Arial" w:eastAsia="Arial" w:hAnsi="Arial" w:cs="Arial"/>
                <w:b/>
                <w:bCs/>
                <w:sz w:val="24"/>
                <w:szCs w:val="24"/>
                <w:lang w:val="en-GB" w:eastAsia="en-GB"/>
              </w:rPr>
              <w:t xml:space="preserve">Kath Evans, </w:t>
            </w:r>
            <w:r w:rsidR="00A415CB" w:rsidRPr="00A415CB">
              <w:rPr>
                <w:rFonts w:ascii="Arial" w:eastAsia="Arial" w:hAnsi="Arial" w:cs="Arial"/>
                <w:b/>
                <w:bCs/>
                <w:sz w:val="24"/>
                <w:szCs w:val="24"/>
                <w:lang w:val="en-GB" w:eastAsia="en-GB"/>
              </w:rPr>
              <w:t xml:space="preserve">Angie Flores </w:t>
            </w:r>
            <w:proofErr w:type="spellStart"/>
            <w:r w:rsidR="00A415CB" w:rsidRPr="00A415CB">
              <w:rPr>
                <w:rFonts w:ascii="Arial" w:eastAsia="Arial" w:hAnsi="Arial" w:cs="Arial"/>
                <w:b/>
                <w:bCs/>
                <w:sz w:val="24"/>
                <w:szCs w:val="24"/>
                <w:lang w:val="en-GB" w:eastAsia="en-GB"/>
              </w:rPr>
              <w:t>Acuña</w:t>
            </w:r>
            <w:proofErr w:type="spellEnd"/>
            <w:r w:rsidR="00A415CB" w:rsidRPr="00A415CB">
              <w:rPr>
                <w:rFonts w:ascii="Arial" w:eastAsia="Arial" w:hAnsi="Arial" w:cs="Arial"/>
                <w:b/>
                <w:bCs/>
                <w:sz w:val="24"/>
                <w:szCs w:val="24"/>
                <w:lang w:val="en-GB" w:eastAsia="en-GB"/>
              </w:rPr>
              <w:t>,</w:t>
            </w:r>
            <w:r w:rsidR="00A415CB">
              <w:rPr>
                <w:rFonts w:ascii="Arial" w:eastAsia="Arial" w:hAnsi="Arial" w:cs="Arial"/>
                <w:b/>
                <w:bCs/>
                <w:sz w:val="24"/>
                <w:szCs w:val="24"/>
                <w:lang w:val="en-GB" w:eastAsia="en-GB"/>
              </w:rPr>
              <w:t xml:space="preserve"> Jane Harding</w:t>
            </w:r>
            <w:r w:rsidR="00A415CB">
              <w:rPr>
                <w:rFonts w:ascii="Arial" w:eastAsia="Arial" w:hAnsi="Arial" w:cs="Arial"/>
                <w:b/>
                <w:bCs/>
                <w:sz w:val="24"/>
                <w:szCs w:val="24"/>
                <w:lang w:eastAsia="en-GB"/>
              </w:rPr>
              <w:t xml:space="preserve">, </w:t>
            </w:r>
            <w:r w:rsidR="00A415CB" w:rsidRPr="00261E36">
              <w:rPr>
                <w:rFonts w:ascii="Arial" w:eastAsia="Arial" w:hAnsi="Arial" w:cs="Arial"/>
                <w:b/>
                <w:bCs/>
                <w:sz w:val="24"/>
                <w:szCs w:val="24"/>
                <w:lang w:eastAsia="en-GB"/>
              </w:rPr>
              <w:t>Mandy Tonks</w:t>
            </w:r>
          </w:p>
        </w:tc>
      </w:tr>
      <w:tr w:rsidR="78634202" w14:paraId="781DF074" w14:textId="77777777" w:rsidTr="0153266E">
        <w:trPr>
          <w:trHeight w:val="825"/>
        </w:trPr>
        <w:tc>
          <w:tcPr>
            <w:tcW w:w="11049" w:type="dxa"/>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5E3F4D42" w14:textId="2007D425" w:rsidR="78634202" w:rsidRPr="00381ED0" w:rsidRDefault="78634202" w:rsidP="78634202">
            <w:pPr>
              <w:spacing w:line="240" w:lineRule="auto"/>
              <w:rPr>
                <w:rFonts w:ascii="Arial" w:eastAsia="Arial" w:hAnsi="Arial" w:cs="Arial"/>
                <w:sz w:val="24"/>
                <w:szCs w:val="24"/>
                <w:lang w:val="en-GB" w:eastAsia="en-GB"/>
              </w:rPr>
            </w:pPr>
          </w:p>
          <w:p w14:paraId="7B699000" w14:textId="23E21E21" w:rsidR="78634202" w:rsidRPr="003415E2" w:rsidRDefault="7CB1DFB7" w:rsidP="78634202">
            <w:pPr>
              <w:spacing w:line="240" w:lineRule="auto"/>
              <w:rPr>
                <w:rFonts w:ascii="Arial" w:eastAsia="Arial" w:hAnsi="Arial" w:cs="Arial"/>
                <w:b/>
                <w:bCs/>
                <w:sz w:val="24"/>
                <w:szCs w:val="24"/>
                <w:lang w:val="en-GB" w:eastAsia="en-GB"/>
              </w:rPr>
            </w:pPr>
            <w:r w:rsidRPr="00381ED0">
              <w:rPr>
                <w:rFonts w:ascii="Arial" w:eastAsia="Arial" w:hAnsi="Arial" w:cs="Arial"/>
                <w:b/>
                <w:bCs/>
                <w:sz w:val="24"/>
                <w:szCs w:val="24"/>
                <w:lang w:val="en-GB" w:eastAsia="en-GB"/>
              </w:rPr>
              <w:t>Department/Service</w:t>
            </w:r>
            <w:r w:rsidR="719C906E" w:rsidRPr="00381ED0">
              <w:rPr>
                <w:rFonts w:ascii="Arial" w:eastAsia="Arial" w:hAnsi="Arial" w:cs="Arial"/>
                <w:b/>
                <w:bCs/>
                <w:sz w:val="24"/>
                <w:szCs w:val="24"/>
                <w:lang w:val="en-GB" w:eastAsia="en-GB"/>
              </w:rPr>
              <w:t xml:space="preserve"> name</w:t>
            </w:r>
            <w:r w:rsidRPr="00381ED0">
              <w:rPr>
                <w:rFonts w:ascii="Arial" w:eastAsia="Arial" w:hAnsi="Arial" w:cs="Arial"/>
                <w:b/>
                <w:bCs/>
                <w:sz w:val="24"/>
                <w:szCs w:val="24"/>
                <w:lang w:val="en-GB" w:eastAsia="en-GB"/>
              </w:rPr>
              <w:t xml:space="preserve">: </w:t>
            </w:r>
            <w:r w:rsidR="00E0712C" w:rsidRPr="00A415CB">
              <w:rPr>
                <w:rStyle w:val="normaltextrun"/>
                <w:rFonts w:ascii="Arial" w:hAnsi="Arial" w:cs="Arial"/>
                <w:b/>
                <w:bCs/>
                <w:sz w:val="24"/>
                <w:szCs w:val="24"/>
                <w:lang w:val="en-GB"/>
              </w:rPr>
              <w:t>Liz Wren-Owens (AHSS Postgraduate Dean)</w:t>
            </w:r>
          </w:p>
          <w:p w14:paraId="4A4BCEDA" w14:textId="359E9494" w:rsidR="78634202" w:rsidRPr="00A415CB" w:rsidRDefault="00E0712C" w:rsidP="78634202">
            <w:pPr>
              <w:pStyle w:val="ListParagraph"/>
              <w:numPr>
                <w:ilvl w:val="0"/>
                <w:numId w:val="3"/>
              </w:numPr>
              <w:spacing w:line="240" w:lineRule="auto"/>
              <w:rPr>
                <w:rFonts w:ascii="Arial" w:eastAsia="Arial" w:hAnsi="Arial" w:cs="Arial"/>
                <w:sz w:val="24"/>
                <w:szCs w:val="24"/>
                <w:lang w:val="en-GB" w:eastAsia="en-GB"/>
              </w:rPr>
            </w:pPr>
            <w:r w:rsidRPr="00381ED0">
              <w:rPr>
                <w:rFonts w:ascii="Arial" w:eastAsia="Arial" w:hAnsi="Arial" w:cs="Arial"/>
                <w:sz w:val="24"/>
                <w:szCs w:val="24"/>
                <w:lang w:val="en-GB" w:eastAsia="en-GB"/>
              </w:rPr>
              <w:t>L</w:t>
            </w:r>
            <w:r w:rsidR="00BE5810">
              <w:rPr>
                <w:rFonts w:ascii="Arial" w:eastAsia="Arial" w:hAnsi="Arial" w:cs="Arial"/>
                <w:sz w:val="24"/>
                <w:szCs w:val="24"/>
                <w:lang w:val="en-GB" w:eastAsia="en-GB"/>
              </w:rPr>
              <w:t>W</w:t>
            </w:r>
            <w:r w:rsidRPr="00381ED0">
              <w:rPr>
                <w:rFonts w:ascii="Arial" w:eastAsia="Arial" w:hAnsi="Arial" w:cs="Arial"/>
                <w:sz w:val="24"/>
                <w:szCs w:val="24"/>
                <w:lang w:val="en-GB" w:eastAsia="en-GB"/>
              </w:rPr>
              <w:t xml:space="preserve">O </w:t>
            </w:r>
            <w:r w:rsidR="005840F2" w:rsidRPr="00381ED0">
              <w:rPr>
                <w:rFonts w:ascii="Arial" w:eastAsia="Arial" w:hAnsi="Arial" w:cs="Arial"/>
                <w:sz w:val="24"/>
                <w:szCs w:val="24"/>
                <w:lang w:val="en-GB" w:eastAsia="en-GB"/>
              </w:rPr>
              <w:t xml:space="preserve">stated how </w:t>
            </w:r>
            <w:proofErr w:type="spellStart"/>
            <w:r w:rsidR="005840F2" w:rsidRPr="00381ED0">
              <w:rPr>
                <w:rFonts w:ascii="Arial" w:eastAsia="Arial" w:hAnsi="Arial" w:cs="Arial"/>
                <w:sz w:val="24"/>
                <w:szCs w:val="24"/>
                <w:lang w:val="en-GB" w:eastAsia="en-GB"/>
              </w:rPr>
              <w:t>AirBnB</w:t>
            </w:r>
            <w:proofErr w:type="spellEnd"/>
            <w:r w:rsidR="005840F2" w:rsidRPr="00381ED0">
              <w:rPr>
                <w:rFonts w:ascii="Arial" w:eastAsia="Arial" w:hAnsi="Arial" w:cs="Arial"/>
                <w:sz w:val="24"/>
                <w:szCs w:val="24"/>
                <w:lang w:val="en-GB" w:eastAsia="en-GB"/>
              </w:rPr>
              <w:t xml:space="preserve"> is now permitted as an expense on the Travel and Expenses Policy following a review.</w:t>
            </w:r>
          </w:p>
          <w:p w14:paraId="33DCE152" w14:textId="2A5A41F2" w:rsidR="78634202" w:rsidRPr="00A415CB" w:rsidRDefault="01E6F418" w:rsidP="0153266E">
            <w:pPr>
              <w:spacing w:line="240" w:lineRule="auto"/>
              <w:rPr>
                <w:rFonts w:ascii="Arial" w:eastAsia="Arial" w:hAnsi="Arial" w:cs="Arial"/>
                <w:b/>
                <w:bCs/>
                <w:sz w:val="24"/>
                <w:szCs w:val="24"/>
                <w:lang w:val="en-GB" w:eastAsia="en-GB"/>
              </w:rPr>
            </w:pPr>
            <w:r w:rsidRPr="00381ED0">
              <w:rPr>
                <w:rFonts w:ascii="Arial" w:eastAsia="Arial" w:hAnsi="Arial" w:cs="Arial"/>
                <w:b/>
                <w:bCs/>
                <w:sz w:val="24"/>
                <w:szCs w:val="24"/>
                <w:lang w:val="en-GB" w:eastAsia="en-GB"/>
              </w:rPr>
              <w:t>Department/Service</w:t>
            </w:r>
            <w:r w:rsidR="49FAECFE" w:rsidRPr="00381ED0">
              <w:rPr>
                <w:rFonts w:ascii="Arial" w:eastAsia="Arial" w:hAnsi="Arial" w:cs="Arial"/>
                <w:b/>
                <w:bCs/>
                <w:sz w:val="24"/>
                <w:szCs w:val="24"/>
                <w:lang w:val="en-GB" w:eastAsia="en-GB"/>
              </w:rPr>
              <w:t xml:space="preserve"> name</w:t>
            </w:r>
            <w:r w:rsidRPr="00381ED0">
              <w:rPr>
                <w:rFonts w:ascii="Arial" w:eastAsia="Arial" w:hAnsi="Arial" w:cs="Arial"/>
                <w:b/>
                <w:bCs/>
                <w:sz w:val="24"/>
                <w:szCs w:val="24"/>
                <w:lang w:val="en-GB" w:eastAsia="en-GB"/>
              </w:rPr>
              <w:t>:</w:t>
            </w:r>
            <w:r w:rsidR="009E0389" w:rsidRPr="00381ED0">
              <w:rPr>
                <w:rFonts w:ascii="Arial" w:eastAsia="Arial" w:hAnsi="Arial" w:cs="Arial"/>
                <w:b/>
                <w:bCs/>
                <w:sz w:val="24"/>
                <w:szCs w:val="24"/>
                <w:lang w:val="en-GB" w:eastAsia="en-GB"/>
              </w:rPr>
              <w:t xml:space="preserve"> </w:t>
            </w:r>
            <w:r w:rsidR="0016562B">
              <w:rPr>
                <w:rFonts w:ascii="Arial" w:eastAsia="Arial" w:hAnsi="Arial" w:cs="Arial"/>
                <w:b/>
                <w:bCs/>
                <w:sz w:val="24"/>
                <w:szCs w:val="24"/>
                <w:lang w:val="en-GB" w:eastAsia="en-GB"/>
              </w:rPr>
              <w:t>Amanda</w:t>
            </w:r>
            <w:r w:rsidR="009E0389" w:rsidRPr="00A415CB">
              <w:rPr>
                <w:rFonts w:ascii="Arial" w:eastAsia="Arial" w:hAnsi="Arial" w:cs="Arial"/>
                <w:b/>
                <w:bCs/>
                <w:sz w:val="24"/>
                <w:szCs w:val="24"/>
                <w:lang w:val="en-GB" w:eastAsia="en-GB"/>
              </w:rPr>
              <w:t xml:space="preserve"> Tonks</w:t>
            </w:r>
            <w:r w:rsidR="0016562B">
              <w:rPr>
                <w:rFonts w:ascii="Arial" w:eastAsia="Arial" w:hAnsi="Arial" w:cs="Arial"/>
                <w:b/>
                <w:bCs/>
                <w:sz w:val="24"/>
                <w:szCs w:val="24"/>
                <w:lang w:val="en-GB" w:eastAsia="en-GB"/>
              </w:rPr>
              <w:t xml:space="preserve"> </w:t>
            </w:r>
            <w:r w:rsidR="0016562B">
              <w:rPr>
                <w:rStyle w:val="normaltextrun"/>
                <w:rFonts w:ascii="Arial" w:hAnsi="Arial" w:cs="Arial"/>
                <w:b/>
                <w:bCs/>
                <w:sz w:val="24"/>
                <w:szCs w:val="24"/>
                <w:lang w:val="en-GB"/>
              </w:rPr>
              <w:t>(BLS P</w:t>
            </w:r>
            <w:r w:rsidR="0016562B" w:rsidRPr="00A415CB">
              <w:rPr>
                <w:rStyle w:val="normaltextrun"/>
                <w:rFonts w:ascii="Arial" w:hAnsi="Arial" w:cs="Arial"/>
                <w:b/>
                <w:bCs/>
                <w:sz w:val="24"/>
                <w:szCs w:val="24"/>
                <w:lang w:val="en-GB"/>
              </w:rPr>
              <w:t>ostgraduate Dean)</w:t>
            </w:r>
          </w:p>
          <w:p w14:paraId="528F6CFF" w14:textId="786736D3" w:rsidR="78634202" w:rsidRPr="00381ED0" w:rsidRDefault="003415E2" w:rsidP="0153266E">
            <w:pPr>
              <w:pStyle w:val="ListParagraph"/>
              <w:numPr>
                <w:ilvl w:val="0"/>
                <w:numId w:val="2"/>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A</w:t>
            </w:r>
            <w:r w:rsidR="009E0389" w:rsidRPr="00381ED0">
              <w:rPr>
                <w:rFonts w:ascii="Arial" w:eastAsia="Arial" w:hAnsi="Arial" w:cs="Arial"/>
                <w:sz w:val="24"/>
                <w:szCs w:val="24"/>
                <w:lang w:val="en-GB" w:eastAsia="en-GB"/>
              </w:rPr>
              <w:t xml:space="preserve">T shared information from a talk by the research culture lead at CU in relation to a PGR Culture survey. Data will be sent to schools shortly. </w:t>
            </w:r>
            <w:r>
              <w:rPr>
                <w:rFonts w:ascii="Arial" w:eastAsia="Arial" w:hAnsi="Arial" w:cs="Arial"/>
                <w:sz w:val="24"/>
                <w:szCs w:val="24"/>
                <w:lang w:val="en-GB" w:eastAsia="en-GB"/>
              </w:rPr>
              <w:t>A</w:t>
            </w:r>
            <w:r w:rsidR="009E0389" w:rsidRPr="00381ED0">
              <w:rPr>
                <w:rFonts w:ascii="Arial" w:eastAsia="Arial" w:hAnsi="Arial" w:cs="Arial"/>
                <w:sz w:val="24"/>
                <w:szCs w:val="24"/>
                <w:lang w:val="en-GB" w:eastAsia="en-GB"/>
              </w:rPr>
              <w:t>T keen to support that as a group.</w:t>
            </w:r>
          </w:p>
          <w:p w14:paraId="37667D1F" w14:textId="5F50BFA9" w:rsidR="009E0389" w:rsidRPr="00381ED0" w:rsidRDefault="003415E2" w:rsidP="0153266E">
            <w:pPr>
              <w:pStyle w:val="ListParagraph"/>
              <w:numPr>
                <w:ilvl w:val="0"/>
                <w:numId w:val="2"/>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A</w:t>
            </w:r>
            <w:r w:rsidR="009E0389" w:rsidRPr="00381ED0">
              <w:rPr>
                <w:rFonts w:ascii="Arial" w:eastAsia="Arial" w:hAnsi="Arial" w:cs="Arial"/>
                <w:sz w:val="24"/>
                <w:szCs w:val="24"/>
                <w:lang w:val="en-GB" w:eastAsia="en-GB"/>
              </w:rPr>
              <w:t xml:space="preserve">T described how they are attempting to create a priority list of improvements to make the experience for PGRs better. Consultation has been completed and the task will be worked on this week. This is a way to incorporate feedback into changes and </w:t>
            </w:r>
            <w:r>
              <w:rPr>
                <w:rFonts w:ascii="Arial" w:eastAsia="Arial" w:hAnsi="Arial" w:cs="Arial"/>
                <w:sz w:val="24"/>
                <w:szCs w:val="24"/>
                <w:lang w:val="en-GB" w:eastAsia="en-GB"/>
              </w:rPr>
              <w:t>A</w:t>
            </w:r>
            <w:r w:rsidR="009E0389" w:rsidRPr="00381ED0">
              <w:rPr>
                <w:rFonts w:ascii="Arial" w:eastAsia="Arial" w:hAnsi="Arial" w:cs="Arial"/>
                <w:sz w:val="24"/>
                <w:szCs w:val="24"/>
                <w:lang w:val="en-GB" w:eastAsia="en-GB"/>
              </w:rPr>
              <w:t xml:space="preserve">T described them </w:t>
            </w:r>
            <w:r>
              <w:rPr>
                <w:rFonts w:ascii="Arial" w:eastAsia="Arial" w:hAnsi="Arial" w:cs="Arial"/>
                <w:sz w:val="24"/>
                <w:szCs w:val="24"/>
                <w:lang w:val="en-GB" w:eastAsia="en-GB"/>
              </w:rPr>
              <w:t>A</w:t>
            </w:r>
            <w:r w:rsidR="009E0389" w:rsidRPr="00381ED0">
              <w:rPr>
                <w:rFonts w:ascii="Arial" w:eastAsia="Arial" w:hAnsi="Arial" w:cs="Arial"/>
                <w:sz w:val="24"/>
                <w:szCs w:val="24"/>
                <w:lang w:val="en-GB" w:eastAsia="en-GB"/>
              </w:rPr>
              <w:t>T stated that progress and wins will be shared.</w:t>
            </w:r>
          </w:p>
          <w:p w14:paraId="0930B04C" w14:textId="1B9D0AD6" w:rsidR="78634202" w:rsidRPr="00381ED0" w:rsidRDefault="003415E2" w:rsidP="78634202">
            <w:pPr>
              <w:pStyle w:val="ListParagraph"/>
              <w:numPr>
                <w:ilvl w:val="0"/>
                <w:numId w:val="2"/>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A</w:t>
            </w:r>
            <w:r w:rsidR="009E0389" w:rsidRPr="00381ED0">
              <w:rPr>
                <w:rFonts w:ascii="Arial" w:eastAsia="Arial" w:hAnsi="Arial" w:cs="Arial"/>
                <w:sz w:val="24"/>
                <w:szCs w:val="24"/>
                <w:lang w:val="en-GB" w:eastAsia="en-GB"/>
              </w:rPr>
              <w:t>T informed how CU has added their name to lobbying for the offer of free childcare for PGRs to be extended.</w:t>
            </w:r>
          </w:p>
          <w:p w14:paraId="315146BF" w14:textId="36C6B658" w:rsidR="78634202" w:rsidRPr="00A415CB" w:rsidRDefault="01E6F418" w:rsidP="78634202">
            <w:pPr>
              <w:spacing w:line="240" w:lineRule="auto"/>
              <w:rPr>
                <w:rFonts w:ascii="Arial" w:eastAsia="Arial" w:hAnsi="Arial" w:cs="Arial"/>
                <w:b/>
                <w:bCs/>
                <w:sz w:val="24"/>
                <w:szCs w:val="24"/>
                <w:lang w:val="en-GB" w:eastAsia="en-GB"/>
              </w:rPr>
            </w:pPr>
            <w:r w:rsidRPr="00381ED0">
              <w:rPr>
                <w:rFonts w:ascii="Arial" w:eastAsia="Arial" w:hAnsi="Arial" w:cs="Arial"/>
                <w:b/>
                <w:bCs/>
                <w:sz w:val="24"/>
                <w:szCs w:val="24"/>
                <w:lang w:val="en-GB" w:eastAsia="en-GB"/>
              </w:rPr>
              <w:t>Department/Service</w:t>
            </w:r>
            <w:r w:rsidR="191F7CE4" w:rsidRPr="00381ED0">
              <w:rPr>
                <w:rFonts w:ascii="Arial" w:eastAsia="Arial" w:hAnsi="Arial" w:cs="Arial"/>
                <w:b/>
                <w:bCs/>
                <w:sz w:val="24"/>
                <w:szCs w:val="24"/>
                <w:lang w:val="en-GB" w:eastAsia="en-GB"/>
              </w:rPr>
              <w:t xml:space="preserve"> name</w:t>
            </w:r>
            <w:r w:rsidRPr="00381ED0">
              <w:rPr>
                <w:rFonts w:ascii="Arial" w:eastAsia="Arial" w:hAnsi="Arial" w:cs="Arial"/>
                <w:b/>
                <w:bCs/>
                <w:sz w:val="24"/>
                <w:szCs w:val="24"/>
                <w:lang w:val="en-GB" w:eastAsia="en-GB"/>
              </w:rPr>
              <w:t>:</w:t>
            </w:r>
            <w:r w:rsidR="009E0389" w:rsidRPr="00381ED0">
              <w:rPr>
                <w:rFonts w:ascii="Arial" w:eastAsia="Arial" w:hAnsi="Arial" w:cs="Arial"/>
                <w:b/>
                <w:bCs/>
                <w:sz w:val="24"/>
                <w:szCs w:val="24"/>
                <w:lang w:val="en-GB" w:eastAsia="en-GB"/>
              </w:rPr>
              <w:t xml:space="preserve"> Paul Jones (</w:t>
            </w:r>
            <w:r w:rsidR="003415E2">
              <w:rPr>
                <w:rFonts w:ascii="Arial" w:eastAsia="Arial" w:hAnsi="Arial" w:cs="Arial"/>
                <w:b/>
                <w:bCs/>
                <w:sz w:val="24"/>
                <w:szCs w:val="24"/>
                <w:lang w:val="en-GB" w:eastAsia="en-GB"/>
              </w:rPr>
              <w:t>IT Services)</w:t>
            </w:r>
          </w:p>
          <w:p w14:paraId="3A2BCE1A" w14:textId="29E4C1A5" w:rsidR="00381ED0" w:rsidRPr="00381ED0" w:rsidRDefault="00A415CB" w:rsidP="00381ED0">
            <w:pPr>
              <w:pStyle w:val="ListParagraph"/>
              <w:numPr>
                <w:ilvl w:val="0"/>
                <w:numId w:val="1"/>
              </w:numPr>
              <w:spacing w:line="240" w:lineRule="auto"/>
              <w:rPr>
                <w:rStyle w:val="Hyperlink"/>
                <w:rFonts w:ascii="Arial" w:eastAsia="Arial" w:hAnsi="Arial" w:cs="Arial"/>
                <w:color w:val="auto"/>
                <w:sz w:val="24"/>
                <w:szCs w:val="24"/>
                <w:u w:val="none"/>
                <w:lang w:val="en-GB" w:eastAsia="en-GB"/>
              </w:rPr>
            </w:pPr>
            <w:r>
              <w:rPr>
                <w:rFonts w:ascii="Arial" w:eastAsia="Arial" w:hAnsi="Arial" w:cs="Arial"/>
                <w:sz w:val="24"/>
                <w:szCs w:val="24"/>
                <w:lang w:val="en-GB" w:eastAsia="en-GB"/>
              </w:rPr>
              <w:t xml:space="preserve">Paul Jones (PJ) </w:t>
            </w:r>
            <w:r w:rsidR="00381ED0" w:rsidRPr="00381ED0">
              <w:rPr>
                <w:rFonts w:ascii="Arial" w:eastAsia="Arial" w:hAnsi="Arial" w:cs="Arial"/>
                <w:sz w:val="24"/>
                <w:szCs w:val="24"/>
                <w:lang w:val="en-GB" w:eastAsia="en-GB"/>
              </w:rPr>
              <w:t xml:space="preserve">Shared the new way of contacting the IT service desk via </w:t>
            </w:r>
            <w:hyperlink r:id="rId8" w:history="1">
              <w:r w:rsidR="00381ED0" w:rsidRPr="00381ED0">
                <w:rPr>
                  <w:rStyle w:val="Hyperlink"/>
                  <w:sz w:val="24"/>
                  <w:szCs w:val="24"/>
                </w:rPr>
                <w:t>https://intranet.cardiff.ac.uk/students/it-support/it-service-desk/</w:t>
              </w:r>
            </w:hyperlink>
          </w:p>
          <w:p w14:paraId="747331BD" w14:textId="14D39D0B" w:rsidR="00381ED0" w:rsidRPr="0061025B" w:rsidRDefault="00381ED0" w:rsidP="00381ED0">
            <w:pPr>
              <w:pStyle w:val="ListParagraph"/>
              <w:numPr>
                <w:ilvl w:val="0"/>
                <w:numId w:val="1"/>
              </w:numPr>
              <w:spacing w:line="240" w:lineRule="auto"/>
              <w:rPr>
                <w:rStyle w:val="Hyperlink"/>
                <w:rFonts w:ascii="Arial" w:eastAsia="Arial" w:hAnsi="Arial" w:cs="Arial"/>
                <w:color w:val="auto"/>
                <w:sz w:val="24"/>
                <w:szCs w:val="24"/>
                <w:u w:val="none"/>
                <w:lang w:val="en-GB" w:eastAsia="en-GB"/>
              </w:rPr>
            </w:pPr>
            <w:r w:rsidRPr="00381ED0">
              <w:rPr>
                <w:rStyle w:val="Hyperlink"/>
                <w:rFonts w:ascii="Arial" w:hAnsi="Arial" w:cs="Arial"/>
                <w:color w:val="auto"/>
                <w:sz w:val="24"/>
                <w:szCs w:val="24"/>
                <w:u w:val="none"/>
              </w:rPr>
              <w:t xml:space="preserve">PJ apologized for the disruption that the printing issues has </w:t>
            </w:r>
            <w:r w:rsidR="00AD299B" w:rsidRPr="00381ED0">
              <w:rPr>
                <w:rStyle w:val="Hyperlink"/>
                <w:rFonts w:ascii="Arial" w:hAnsi="Arial" w:cs="Arial"/>
                <w:color w:val="auto"/>
                <w:sz w:val="24"/>
                <w:szCs w:val="24"/>
                <w:u w:val="none"/>
              </w:rPr>
              <w:t>caused;</w:t>
            </w:r>
            <w:r w:rsidRPr="00381ED0">
              <w:rPr>
                <w:rStyle w:val="Hyperlink"/>
                <w:rFonts w:ascii="Arial" w:hAnsi="Arial" w:cs="Arial"/>
                <w:color w:val="auto"/>
                <w:sz w:val="24"/>
                <w:szCs w:val="24"/>
                <w:u w:val="none"/>
              </w:rPr>
              <w:t xml:space="preserve"> it should be fixed by the afternoon.</w:t>
            </w:r>
          </w:p>
          <w:p w14:paraId="738D3ADF" w14:textId="197C9095" w:rsidR="78634202" w:rsidRPr="00A415CB" w:rsidRDefault="0061025B" w:rsidP="78634202">
            <w:pPr>
              <w:pStyle w:val="ListParagraph"/>
              <w:numPr>
                <w:ilvl w:val="0"/>
                <w:numId w:val="1"/>
              </w:numPr>
              <w:spacing w:line="240" w:lineRule="auto"/>
              <w:rPr>
                <w:rFonts w:ascii="Arial" w:eastAsia="Arial" w:hAnsi="Arial" w:cs="Arial"/>
                <w:sz w:val="28"/>
                <w:szCs w:val="28"/>
                <w:lang w:val="en-GB" w:eastAsia="en-GB"/>
              </w:rPr>
            </w:pPr>
            <w:r w:rsidRPr="0061025B">
              <w:rPr>
                <w:rStyle w:val="Hyperlink"/>
                <w:rFonts w:ascii="Arial" w:hAnsi="Arial" w:cs="Arial"/>
                <w:color w:val="auto"/>
                <w:sz w:val="24"/>
                <w:szCs w:val="24"/>
                <w:u w:val="none"/>
              </w:rPr>
              <w:t xml:space="preserve">GAA asked is there </w:t>
            </w:r>
            <w:r>
              <w:rPr>
                <w:rStyle w:val="Hyperlink"/>
                <w:rFonts w:ascii="Arial" w:hAnsi="Arial" w:cs="Arial"/>
                <w:color w:val="auto"/>
                <w:sz w:val="24"/>
                <w:szCs w:val="24"/>
                <w:u w:val="none"/>
              </w:rPr>
              <w:t xml:space="preserve">is </w:t>
            </w:r>
            <w:r w:rsidRPr="0061025B">
              <w:rPr>
                <w:rStyle w:val="Hyperlink"/>
                <w:rFonts w:ascii="Arial" w:hAnsi="Arial" w:cs="Arial"/>
                <w:color w:val="auto"/>
                <w:sz w:val="24"/>
                <w:szCs w:val="24"/>
                <w:u w:val="none"/>
              </w:rPr>
              <w:t xml:space="preserve">a reason why some schools pay for printing but in </w:t>
            </w:r>
            <w:proofErr w:type="gramStart"/>
            <w:r w:rsidRPr="0061025B">
              <w:rPr>
                <w:rStyle w:val="Hyperlink"/>
                <w:rFonts w:ascii="Arial" w:hAnsi="Arial" w:cs="Arial"/>
                <w:color w:val="auto"/>
                <w:sz w:val="24"/>
                <w:szCs w:val="24"/>
                <w:u w:val="none"/>
              </w:rPr>
              <w:t>others</w:t>
            </w:r>
            <w:proofErr w:type="gramEnd"/>
            <w:r w:rsidRPr="0061025B">
              <w:rPr>
                <w:rStyle w:val="Hyperlink"/>
                <w:rFonts w:ascii="Arial" w:hAnsi="Arial" w:cs="Arial"/>
                <w:color w:val="auto"/>
                <w:sz w:val="24"/>
                <w:szCs w:val="24"/>
                <w:u w:val="none"/>
              </w:rPr>
              <w:t xml:space="preserve"> students have to pay. PJ answered that it is up to the school</w:t>
            </w:r>
            <w:r>
              <w:rPr>
                <w:rStyle w:val="Hyperlink"/>
                <w:rFonts w:ascii="Arial" w:hAnsi="Arial" w:cs="Arial"/>
                <w:color w:val="auto"/>
                <w:sz w:val="24"/>
                <w:szCs w:val="24"/>
                <w:u w:val="none"/>
              </w:rPr>
              <w:t>s.</w:t>
            </w:r>
          </w:p>
          <w:p w14:paraId="0E956458" w14:textId="7C5AF23F" w:rsidR="009E0389" w:rsidRPr="0061025B" w:rsidRDefault="009E0389" w:rsidP="009E0389">
            <w:pPr>
              <w:spacing w:line="240" w:lineRule="auto"/>
              <w:rPr>
                <w:rFonts w:ascii="Arial" w:eastAsia="Arial" w:hAnsi="Arial" w:cs="Arial"/>
                <w:b/>
                <w:bCs/>
                <w:sz w:val="24"/>
                <w:szCs w:val="24"/>
                <w:lang w:val="en-GB" w:eastAsia="en-GB"/>
              </w:rPr>
            </w:pPr>
            <w:r w:rsidRPr="0061025B">
              <w:rPr>
                <w:rFonts w:ascii="Arial" w:eastAsia="Arial" w:hAnsi="Arial" w:cs="Arial"/>
                <w:b/>
                <w:bCs/>
                <w:sz w:val="24"/>
                <w:szCs w:val="24"/>
                <w:lang w:val="en-GB" w:eastAsia="en-GB"/>
              </w:rPr>
              <w:lastRenderedPageBreak/>
              <w:t>Department/Service name:</w:t>
            </w:r>
            <w:r w:rsidR="00A415CB">
              <w:rPr>
                <w:rFonts w:ascii="Arial" w:eastAsia="Arial" w:hAnsi="Arial" w:cs="Arial"/>
                <w:b/>
                <w:bCs/>
                <w:sz w:val="24"/>
                <w:szCs w:val="24"/>
                <w:lang w:val="en-GB" w:eastAsia="en-GB"/>
              </w:rPr>
              <w:t xml:space="preserve"> Kath Evans</w:t>
            </w:r>
            <w:r w:rsidR="003415E2">
              <w:rPr>
                <w:rFonts w:ascii="Arial" w:eastAsia="Arial" w:hAnsi="Arial" w:cs="Arial"/>
                <w:b/>
                <w:bCs/>
                <w:sz w:val="24"/>
                <w:szCs w:val="24"/>
                <w:lang w:val="en-GB" w:eastAsia="en-GB"/>
              </w:rPr>
              <w:t xml:space="preserve"> (PSE) </w:t>
            </w:r>
          </w:p>
          <w:p w14:paraId="14373760" w14:textId="4EA2A16B" w:rsidR="009E0389" w:rsidRPr="00326576" w:rsidRDefault="0061025B" w:rsidP="00326576">
            <w:pPr>
              <w:pStyle w:val="ListParagraph"/>
              <w:numPr>
                <w:ilvl w:val="0"/>
                <w:numId w:val="1"/>
              </w:numPr>
              <w:spacing w:line="240" w:lineRule="auto"/>
              <w:rPr>
                <w:rFonts w:ascii="Arial" w:eastAsia="Arial" w:hAnsi="Arial" w:cs="Arial"/>
                <w:sz w:val="24"/>
                <w:szCs w:val="24"/>
                <w:lang w:val="en-GB" w:eastAsia="en-GB"/>
              </w:rPr>
            </w:pPr>
            <w:r w:rsidRPr="0061025B">
              <w:rPr>
                <w:rFonts w:ascii="Arial" w:eastAsia="Arial" w:hAnsi="Arial" w:cs="Arial"/>
                <w:sz w:val="24"/>
                <w:szCs w:val="24"/>
                <w:lang w:val="en-GB" w:eastAsia="en-GB"/>
              </w:rPr>
              <w:t>K</w:t>
            </w:r>
            <w:r w:rsidR="00326576">
              <w:rPr>
                <w:rFonts w:ascii="Arial" w:eastAsia="Arial" w:hAnsi="Arial" w:cs="Arial"/>
                <w:sz w:val="24"/>
                <w:szCs w:val="24"/>
                <w:lang w:val="en-GB" w:eastAsia="en-GB"/>
              </w:rPr>
              <w:t>E</w:t>
            </w:r>
            <w:r w:rsidRPr="00326576">
              <w:rPr>
                <w:rFonts w:ascii="Arial" w:eastAsia="Arial" w:hAnsi="Arial" w:cs="Arial"/>
                <w:sz w:val="24"/>
                <w:szCs w:val="24"/>
                <w:lang w:val="en-GB" w:eastAsia="en-GB"/>
              </w:rPr>
              <w:t xml:space="preserve"> wanted to remind students about the Doctoral Academy Funding initiative, grants are going quickly and there’s info on the student intranet.</w:t>
            </w:r>
          </w:p>
          <w:p w14:paraId="4BFE0549" w14:textId="0FCEADB9" w:rsidR="0061025B" w:rsidRPr="0061025B" w:rsidRDefault="003415E2" w:rsidP="009E0389">
            <w:pPr>
              <w:pStyle w:val="ListParagraph"/>
              <w:numPr>
                <w:ilvl w:val="0"/>
                <w:numId w:val="1"/>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A</w:t>
            </w:r>
            <w:r w:rsidR="0061025B">
              <w:rPr>
                <w:rFonts w:ascii="Arial" w:eastAsia="Arial" w:hAnsi="Arial" w:cs="Arial"/>
                <w:sz w:val="24"/>
                <w:szCs w:val="24"/>
                <w:lang w:val="en-GB" w:eastAsia="en-GB"/>
              </w:rPr>
              <w:t>T stated how this is a pilot, funding is up to £1,000. It is for anything developmental, making use of it now may mean it is here longer term.</w:t>
            </w:r>
          </w:p>
          <w:p w14:paraId="6F8ADBEA" w14:textId="678A5DDA" w:rsidR="00326576" w:rsidRPr="00326576" w:rsidRDefault="0061025B" w:rsidP="009F1E00">
            <w:pPr>
              <w:pStyle w:val="ListParagraph"/>
              <w:numPr>
                <w:ilvl w:val="0"/>
                <w:numId w:val="1"/>
              </w:numPr>
              <w:spacing w:line="240" w:lineRule="auto"/>
              <w:rPr>
                <w:rFonts w:ascii="Arial" w:eastAsia="Arial" w:hAnsi="Arial" w:cs="Arial"/>
                <w:b/>
                <w:bCs/>
                <w:sz w:val="24"/>
                <w:szCs w:val="24"/>
                <w:lang w:val="en-GB" w:eastAsia="en-GB"/>
              </w:rPr>
            </w:pPr>
            <w:r w:rsidRPr="00326576">
              <w:rPr>
                <w:rFonts w:ascii="Arial" w:eastAsia="Arial" w:hAnsi="Arial" w:cs="Arial"/>
                <w:sz w:val="24"/>
                <w:szCs w:val="24"/>
                <w:lang w:val="en-GB" w:eastAsia="en-GB"/>
              </w:rPr>
              <w:t xml:space="preserve">KB wanted to double check what would come be suitable for this funding – does it apply to </w:t>
            </w:r>
            <w:r w:rsidR="003415E2" w:rsidRPr="00326576">
              <w:rPr>
                <w:rFonts w:ascii="Arial" w:eastAsia="Arial" w:hAnsi="Arial" w:cs="Arial"/>
                <w:sz w:val="24"/>
                <w:szCs w:val="24"/>
                <w:lang w:val="en-GB" w:eastAsia="en-GB"/>
              </w:rPr>
              <w:t>things</w:t>
            </w:r>
            <w:r w:rsidR="00326576" w:rsidRPr="00326576">
              <w:rPr>
                <w:rFonts w:ascii="Arial" w:eastAsia="Arial" w:hAnsi="Arial" w:cs="Arial"/>
                <w:sz w:val="24"/>
                <w:szCs w:val="24"/>
                <w:lang w:val="en-GB" w:eastAsia="en-GB"/>
              </w:rPr>
              <w:t xml:space="preserve"> such as </w:t>
            </w:r>
            <w:r w:rsidRPr="00326576">
              <w:rPr>
                <w:rFonts w:ascii="Arial" w:eastAsia="Arial" w:hAnsi="Arial" w:cs="Arial"/>
                <w:sz w:val="24"/>
                <w:szCs w:val="24"/>
                <w:lang w:val="en-GB" w:eastAsia="en-GB"/>
              </w:rPr>
              <w:t>conference attendances</w:t>
            </w:r>
            <w:r w:rsidR="00326576">
              <w:rPr>
                <w:rFonts w:ascii="Arial" w:eastAsia="Arial" w:hAnsi="Arial" w:cs="Arial"/>
                <w:sz w:val="24"/>
                <w:szCs w:val="24"/>
                <w:lang w:val="en-GB" w:eastAsia="en-GB"/>
              </w:rPr>
              <w:t>?</w:t>
            </w:r>
          </w:p>
          <w:p w14:paraId="19B215C8" w14:textId="0A548E76" w:rsidR="00326576" w:rsidRDefault="00326576" w:rsidP="009F1E00">
            <w:pPr>
              <w:pStyle w:val="ListParagraph"/>
              <w:numPr>
                <w:ilvl w:val="0"/>
                <w:numId w:val="1"/>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KE</w:t>
            </w:r>
            <w:r w:rsidRPr="00326576">
              <w:rPr>
                <w:rFonts w:ascii="Arial" w:eastAsia="Arial" w:hAnsi="Arial" w:cs="Arial"/>
                <w:sz w:val="24"/>
                <w:szCs w:val="24"/>
                <w:lang w:val="en-GB" w:eastAsia="en-GB"/>
              </w:rPr>
              <w:t xml:space="preserve"> stated </w:t>
            </w:r>
            <w:r>
              <w:rPr>
                <w:rFonts w:ascii="Arial" w:eastAsia="Arial" w:hAnsi="Arial" w:cs="Arial"/>
                <w:sz w:val="24"/>
                <w:szCs w:val="24"/>
                <w:lang w:val="en-GB" w:eastAsia="en-GB"/>
              </w:rPr>
              <w:t>that</w:t>
            </w:r>
            <w:r w:rsidRPr="00326576">
              <w:rPr>
                <w:rFonts w:ascii="Arial" w:eastAsia="Arial" w:hAnsi="Arial" w:cs="Arial"/>
                <w:sz w:val="24"/>
                <w:szCs w:val="24"/>
                <w:lang w:val="en-GB" w:eastAsia="en-GB"/>
              </w:rPr>
              <w:t xml:space="preserve"> the </w:t>
            </w:r>
            <w:r>
              <w:rPr>
                <w:rFonts w:ascii="Arial" w:eastAsia="Arial" w:hAnsi="Arial" w:cs="Arial"/>
                <w:sz w:val="24"/>
                <w:szCs w:val="24"/>
                <w:lang w:val="en-GB" w:eastAsia="en-GB"/>
              </w:rPr>
              <w:t>criteria for what is applicable is intentionally vague so events such as conferences are applicable. Apply!</w:t>
            </w:r>
          </w:p>
          <w:p w14:paraId="4CB34F4B" w14:textId="767170BC" w:rsidR="00326576" w:rsidRDefault="00326576" w:rsidP="009F1E00">
            <w:pPr>
              <w:pStyle w:val="ListParagraph"/>
              <w:numPr>
                <w:ilvl w:val="0"/>
                <w:numId w:val="1"/>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GAA asked if it covers subscriptions to associations memberships and how long should the funding go on for?</w:t>
            </w:r>
          </w:p>
          <w:p w14:paraId="6432CE1C" w14:textId="2740CCA8" w:rsidR="00326576" w:rsidRDefault="00326576" w:rsidP="009F1E00">
            <w:pPr>
              <w:pStyle w:val="ListParagraph"/>
              <w:numPr>
                <w:ilvl w:val="0"/>
                <w:numId w:val="1"/>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KT stated it is a pilot – outcome and impacts will be evaluated to see if it’s a good investment for giving opportunities to PGRs.</w:t>
            </w:r>
          </w:p>
          <w:p w14:paraId="7842037C" w14:textId="331C126F" w:rsidR="00326576" w:rsidRDefault="00326576" w:rsidP="009F1E00">
            <w:pPr>
              <w:pStyle w:val="ListParagraph"/>
              <w:numPr>
                <w:ilvl w:val="0"/>
                <w:numId w:val="1"/>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GAA asked does it include social projects.</w:t>
            </w:r>
          </w:p>
          <w:p w14:paraId="5EBA3B6A" w14:textId="3F17EAD7" w:rsidR="00326576" w:rsidRDefault="00326576" w:rsidP="009F1E00">
            <w:pPr>
              <w:pStyle w:val="ListParagraph"/>
              <w:numPr>
                <w:ilvl w:val="0"/>
                <w:numId w:val="1"/>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 xml:space="preserve">KT said </w:t>
            </w:r>
            <w:proofErr w:type="gramStart"/>
            <w:r>
              <w:rPr>
                <w:rFonts w:ascii="Arial" w:eastAsia="Arial" w:hAnsi="Arial" w:cs="Arial"/>
                <w:sz w:val="24"/>
                <w:szCs w:val="24"/>
                <w:lang w:val="en-GB" w:eastAsia="en-GB"/>
              </w:rPr>
              <w:t>as long as</w:t>
            </w:r>
            <w:proofErr w:type="gramEnd"/>
            <w:r>
              <w:rPr>
                <w:rFonts w:ascii="Arial" w:eastAsia="Arial" w:hAnsi="Arial" w:cs="Arial"/>
                <w:sz w:val="24"/>
                <w:szCs w:val="24"/>
                <w:lang w:val="en-GB" w:eastAsia="en-GB"/>
              </w:rPr>
              <w:t xml:space="preserve"> that fits with your developmental needs and the application is minimal.</w:t>
            </w:r>
          </w:p>
          <w:p w14:paraId="7373B303" w14:textId="5EED8172" w:rsidR="00326576" w:rsidRPr="00326576" w:rsidRDefault="00326576" w:rsidP="009F1E00">
            <w:pPr>
              <w:pStyle w:val="ListParagraph"/>
              <w:numPr>
                <w:ilvl w:val="0"/>
                <w:numId w:val="1"/>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 xml:space="preserve">KE shared the link to apply </w:t>
            </w:r>
            <w:hyperlink r:id="rId9" w:history="1">
              <w:r w:rsidRPr="00AF6955">
                <w:rPr>
                  <w:rStyle w:val="Hyperlink"/>
                  <w:rFonts w:ascii="Arial" w:eastAsia="Arial" w:hAnsi="Arial" w:cs="Arial"/>
                  <w:sz w:val="24"/>
                  <w:szCs w:val="24"/>
                  <w:lang w:val="en-GB" w:eastAsia="en-GB"/>
                </w:rPr>
                <w:t>https://intranet.cardiff.ac.uk/students/study/postgraduate-research-support/doctoral-academy/funding-schemes/development-fund-application-guidance/</w:t>
              </w:r>
            </w:hyperlink>
            <w:r>
              <w:rPr>
                <w:rFonts w:ascii="Arial" w:eastAsia="Arial" w:hAnsi="Arial" w:cs="Arial"/>
                <w:sz w:val="24"/>
                <w:szCs w:val="24"/>
                <w:lang w:val="en-GB" w:eastAsia="en-GB"/>
              </w:rPr>
              <w:t xml:space="preserve"> </w:t>
            </w:r>
          </w:p>
          <w:p w14:paraId="249F11A4" w14:textId="2F29BFB5" w:rsidR="009E0389" w:rsidRPr="00326576" w:rsidRDefault="009E0389" w:rsidP="00326576">
            <w:pPr>
              <w:spacing w:line="240" w:lineRule="auto"/>
              <w:rPr>
                <w:rFonts w:ascii="Arial" w:eastAsia="Arial" w:hAnsi="Arial" w:cs="Arial"/>
                <w:b/>
                <w:bCs/>
                <w:sz w:val="24"/>
                <w:szCs w:val="24"/>
                <w:lang w:val="en-GB" w:eastAsia="en-GB"/>
              </w:rPr>
            </w:pPr>
            <w:r w:rsidRPr="00326576">
              <w:rPr>
                <w:rFonts w:ascii="Arial" w:eastAsia="Arial" w:hAnsi="Arial" w:cs="Arial"/>
                <w:b/>
                <w:bCs/>
                <w:sz w:val="24"/>
                <w:szCs w:val="24"/>
                <w:lang w:val="en-GB" w:eastAsia="en-GB"/>
              </w:rPr>
              <w:t>Department/Service name:</w:t>
            </w:r>
            <w:r w:rsidR="00DC6A05">
              <w:rPr>
                <w:rFonts w:ascii="Arial" w:eastAsia="Arial" w:hAnsi="Arial" w:cs="Arial"/>
                <w:b/>
                <w:bCs/>
                <w:sz w:val="24"/>
                <w:szCs w:val="24"/>
                <w:lang w:val="en-GB" w:eastAsia="en-GB"/>
              </w:rPr>
              <w:t xml:space="preserve"> </w:t>
            </w:r>
            <w:r w:rsidR="00A415CB">
              <w:rPr>
                <w:rFonts w:ascii="Arial" w:eastAsia="Arial" w:hAnsi="Arial" w:cs="Arial"/>
                <w:b/>
                <w:bCs/>
                <w:sz w:val="24"/>
                <w:szCs w:val="24"/>
                <w:lang w:val="en-GB" w:eastAsia="en-GB"/>
              </w:rPr>
              <w:t xml:space="preserve">(Students Union) </w:t>
            </w:r>
            <w:r w:rsidR="00A415CB" w:rsidRPr="00A415CB">
              <w:rPr>
                <w:rFonts w:ascii="Arial" w:eastAsia="Arial" w:hAnsi="Arial" w:cs="Arial"/>
                <w:b/>
                <w:bCs/>
                <w:sz w:val="24"/>
                <w:szCs w:val="24"/>
                <w:lang w:val="en-GB" w:eastAsia="en-GB"/>
              </w:rPr>
              <w:t xml:space="preserve">Angie Flores </w:t>
            </w:r>
            <w:proofErr w:type="spellStart"/>
            <w:r w:rsidR="00A415CB" w:rsidRPr="00A415CB">
              <w:rPr>
                <w:rFonts w:ascii="Arial" w:eastAsia="Arial" w:hAnsi="Arial" w:cs="Arial"/>
                <w:b/>
                <w:bCs/>
                <w:sz w:val="24"/>
                <w:szCs w:val="24"/>
                <w:lang w:val="en-GB" w:eastAsia="en-GB"/>
              </w:rPr>
              <w:t>Acuña</w:t>
            </w:r>
            <w:proofErr w:type="spellEnd"/>
            <w:r w:rsidR="00DC6A05" w:rsidRPr="00A415CB">
              <w:rPr>
                <w:rFonts w:ascii="Arial" w:eastAsia="Arial" w:hAnsi="Arial" w:cs="Arial"/>
                <w:b/>
                <w:bCs/>
                <w:sz w:val="24"/>
                <w:szCs w:val="24"/>
                <w:lang w:val="en-GB" w:eastAsia="en-GB"/>
              </w:rPr>
              <w:t>,</w:t>
            </w:r>
            <w:r w:rsidR="00DC6A05">
              <w:rPr>
                <w:rFonts w:ascii="Arial" w:eastAsia="Arial" w:hAnsi="Arial" w:cs="Arial"/>
                <w:b/>
                <w:bCs/>
                <w:sz w:val="24"/>
                <w:szCs w:val="24"/>
                <w:lang w:val="en-GB" w:eastAsia="en-GB"/>
              </w:rPr>
              <w:t xml:space="preserve"> Jane</w:t>
            </w:r>
            <w:r w:rsidR="00A415CB">
              <w:rPr>
                <w:rFonts w:ascii="Arial" w:eastAsia="Arial" w:hAnsi="Arial" w:cs="Arial"/>
                <w:b/>
                <w:bCs/>
                <w:sz w:val="24"/>
                <w:szCs w:val="24"/>
                <w:lang w:val="en-GB" w:eastAsia="en-GB"/>
              </w:rPr>
              <w:t xml:space="preserve"> Harding</w:t>
            </w:r>
            <w:r w:rsidR="003415E2">
              <w:rPr>
                <w:rFonts w:ascii="Arial" w:eastAsia="Arial" w:hAnsi="Arial" w:cs="Arial"/>
                <w:b/>
                <w:bCs/>
                <w:sz w:val="24"/>
                <w:szCs w:val="24"/>
                <w:lang w:val="en-GB" w:eastAsia="en-GB"/>
              </w:rPr>
              <w:t xml:space="preserve"> </w:t>
            </w:r>
          </w:p>
          <w:p w14:paraId="05748ED8" w14:textId="30E75AD0" w:rsidR="009E0389" w:rsidRPr="00DC6A05" w:rsidRDefault="00DC6A05" w:rsidP="00DC6A05">
            <w:pPr>
              <w:pStyle w:val="ListParagraph"/>
              <w:numPr>
                <w:ilvl w:val="0"/>
                <w:numId w:val="1"/>
              </w:numPr>
              <w:spacing w:line="240" w:lineRule="auto"/>
              <w:rPr>
                <w:rFonts w:ascii="Arial" w:eastAsia="Arial" w:hAnsi="Arial" w:cs="Arial"/>
                <w:sz w:val="48"/>
                <w:szCs w:val="48"/>
                <w:lang w:val="en-GB" w:eastAsia="en-GB"/>
              </w:rPr>
            </w:pPr>
            <w:r w:rsidRPr="00DC6A05">
              <w:rPr>
                <w:rFonts w:ascii="Arial" w:eastAsia="Arial" w:hAnsi="Arial" w:cs="Arial"/>
                <w:sz w:val="24"/>
                <w:szCs w:val="24"/>
                <w:lang w:val="en-GB" w:eastAsia="en-GB"/>
              </w:rPr>
              <w:t xml:space="preserve">Jane </w:t>
            </w:r>
            <w:r w:rsidR="00A415CB">
              <w:rPr>
                <w:rFonts w:ascii="Arial" w:eastAsia="Arial" w:hAnsi="Arial" w:cs="Arial"/>
                <w:sz w:val="24"/>
                <w:szCs w:val="24"/>
                <w:lang w:val="en-GB" w:eastAsia="en-GB"/>
              </w:rPr>
              <w:t xml:space="preserve">Harding (JH) </w:t>
            </w:r>
            <w:r w:rsidRPr="00DC6A05">
              <w:rPr>
                <w:rFonts w:ascii="Arial" w:eastAsia="Arial" w:hAnsi="Arial" w:cs="Arial"/>
                <w:sz w:val="24"/>
                <w:szCs w:val="24"/>
                <w:lang w:val="en-GB" w:eastAsia="en-GB"/>
              </w:rPr>
              <w:t>reminded students of the advice and help they offer.</w:t>
            </w:r>
          </w:p>
          <w:p w14:paraId="6E41FC51" w14:textId="5B2028F2" w:rsidR="009E0389" w:rsidRPr="00DC6A05" w:rsidRDefault="00A415CB" w:rsidP="009E0389">
            <w:pPr>
              <w:pStyle w:val="ListParagraph"/>
              <w:numPr>
                <w:ilvl w:val="0"/>
                <w:numId w:val="1"/>
              </w:numPr>
              <w:spacing w:line="240" w:lineRule="auto"/>
              <w:rPr>
                <w:rFonts w:ascii="Arial" w:eastAsia="Arial" w:hAnsi="Arial" w:cs="Arial"/>
                <w:sz w:val="48"/>
                <w:szCs w:val="48"/>
                <w:lang w:val="en-GB" w:eastAsia="en-GB"/>
              </w:rPr>
            </w:pPr>
            <w:r>
              <w:rPr>
                <w:rFonts w:ascii="Arial" w:eastAsia="Arial" w:hAnsi="Arial" w:cs="Arial"/>
                <w:sz w:val="24"/>
                <w:szCs w:val="24"/>
                <w:lang w:val="en-GB" w:eastAsia="en-GB"/>
              </w:rPr>
              <w:t>JH</w:t>
            </w:r>
            <w:r w:rsidR="00DC6A05">
              <w:rPr>
                <w:rFonts w:ascii="Arial" w:eastAsia="Arial" w:hAnsi="Arial" w:cs="Arial"/>
                <w:sz w:val="24"/>
                <w:szCs w:val="24"/>
                <w:lang w:val="en-GB" w:eastAsia="en-GB"/>
              </w:rPr>
              <w:t xml:space="preserve"> offered to share with </w:t>
            </w:r>
            <w:r w:rsidR="003415E2">
              <w:rPr>
                <w:rFonts w:ascii="Arial" w:eastAsia="Arial" w:hAnsi="Arial" w:cs="Arial"/>
                <w:sz w:val="24"/>
                <w:szCs w:val="24"/>
                <w:lang w:val="en-GB" w:eastAsia="en-GB"/>
              </w:rPr>
              <w:t>A</w:t>
            </w:r>
            <w:r w:rsidR="00DC6A05">
              <w:rPr>
                <w:rFonts w:ascii="Arial" w:eastAsia="Arial" w:hAnsi="Arial" w:cs="Arial"/>
                <w:sz w:val="24"/>
                <w:szCs w:val="24"/>
                <w:lang w:val="en-GB" w:eastAsia="en-GB"/>
              </w:rPr>
              <w:t>T their services and work.</w:t>
            </w:r>
          </w:p>
          <w:p w14:paraId="1C744F88" w14:textId="67B4F32E" w:rsidR="00DC6A05" w:rsidRPr="00DC6A05" w:rsidRDefault="00DC6A05" w:rsidP="009E0389">
            <w:pPr>
              <w:pStyle w:val="ListParagraph"/>
              <w:numPr>
                <w:ilvl w:val="0"/>
                <w:numId w:val="1"/>
              </w:numPr>
              <w:spacing w:line="240" w:lineRule="auto"/>
              <w:rPr>
                <w:rFonts w:ascii="Arial" w:eastAsia="Arial" w:hAnsi="Arial" w:cs="Arial"/>
                <w:sz w:val="48"/>
                <w:szCs w:val="48"/>
                <w:lang w:val="en-GB" w:eastAsia="en-GB"/>
              </w:rPr>
            </w:pPr>
            <w:r>
              <w:rPr>
                <w:rFonts w:ascii="Arial" w:eastAsia="Arial" w:hAnsi="Arial" w:cs="Arial"/>
                <w:sz w:val="24"/>
                <w:szCs w:val="24"/>
                <w:lang w:val="en-GB" w:eastAsia="en-GB"/>
              </w:rPr>
              <w:t xml:space="preserve">MT stated how the PGR Scoping Review guided their priority areas. </w:t>
            </w:r>
            <w:r w:rsidR="003415E2">
              <w:rPr>
                <w:rFonts w:ascii="Arial" w:eastAsia="Arial" w:hAnsi="Arial" w:cs="Arial"/>
                <w:sz w:val="24"/>
                <w:szCs w:val="24"/>
                <w:lang w:val="en-GB" w:eastAsia="en-GB"/>
              </w:rPr>
              <w:t>A</w:t>
            </w:r>
            <w:r>
              <w:rPr>
                <w:rFonts w:ascii="Arial" w:eastAsia="Arial" w:hAnsi="Arial" w:cs="Arial"/>
                <w:sz w:val="24"/>
                <w:szCs w:val="24"/>
                <w:lang w:val="en-GB" w:eastAsia="en-GB"/>
              </w:rPr>
              <w:t xml:space="preserve">T suggested it would be good to discuss whether there are specific themes present among students who face difficult situations. That would help best tailor support to ensure students get the best support they can. </w:t>
            </w:r>
            <w:r w:rsidR="00A415CB">
              <w:rPr>
                <w:rFonts w:ascii="Arial" w:eastAsia="Arial" w:hAnsi="Arial" w:cs="Arial"/>
                <w:sz w:val="24"/>
                <w:szCs w:val="24"/>
                <w:lang w:val="en-GB" w:eastAsia="en-GB"/>
              </w:rPr>
              <w:t>JH</w:t>
            </w:r>
            <w:r>
              <w:rPr>
                <w:rFonts w:ascii="Arial" w:eastAsia="Arial" w:hAnsi="Arial" w:cs="Arial"/>
                <w:sz w:val="24"/>
                <w:szCs w:val="24"/>
                <w:lang w:val="en-GB" w:eastAsia="en-GB"/>
              </w:rPr>
              <w:t xml:space="preserve"> suggested them have a conversation to discuss prevention ideas.</w:t>
            </w:r>
          </w:p>
          <w:p w14:paraId="56E15BEE" w14:textId="6BC63E1B" w:rsidR="00DC6A05" w:rsidRPr="000A3FA5" w:rsidRDefault="00DC6A05" w:rsidP="009E0389">
            <w:pPr>
              <w:pStyle w:val="ListParagraph"/>
              <w:numPr>
                <w:ilvl w:val="0"/>
                <w:numId w:val="1"/>
              </w:numPr>
              <w:spacing w:line="240" w:lineRule="auto"/>
              <w:rPr>
                <w:rFonts w:ascii="Arial" w:eastAsia="Arial" w:hAnsi="Arial" w:cs="Arial"/>
                <w:sz w:val="48"/>
                <w:szCs w:val="48"/>
                <w:lang w:val="en-GB" w:eastAsia="en-GB"/>
              </w:rPr>
            </w:pPr>
            <w:r>
              <w:rPr>
                <w:rFonts w:ascii="Arial" w:eastAsia="Arial" w:hAnsi="Arial" w:cs="Arial"/>
                <w:sz w:val="24"/>
                <w:szCs w:val="24"/>
                <w:lang w:val="en-GB" w:eastAsia="en-GB"/>
              </w:rPr>
              <w:t xml:space="preserve">AFA stated how there are 2 Student Rep thank you events being ran and shared a link to the Heath Park event and promised to share a link tomorrow about the </w:t>
            </w:r>
            <w:r w:rsidR="000A3FA5">
              <w:rPr>
                <w:rFonts w:ascii="Arial" w:eastAsia="Arial" w:hAnsi="Arial" w:cs="Arial"/>
                <w:sz w:val="24"/>
                <w:szCs w:val="24"/>
                <w:lang w:val="en-GB" w:eastAsia="en-GB"/>
              </w:rPr>
              <w:t xml:space="preserve">Cathays </w:t>
            </w:r>
            <w:r>
              <w:rPr>
                <w:rFonts w:ascii="Arial" w:eastAsia="Arial" w:hAnsi="Arial" w:cs="Arial"/>
                <w:sz w:val="24"/>
                <w:szCs w:val="24"/>
                <w:lang w:val="en-GB" w:eastAsia="en-GB"/>
              </w:rPr>
              <w:t xml:space="preserve">one on the </w:t>
            </w:r>
            <w:proofErr w:type="gramStart"/>
            <w:r>
              <w:rPr>
                <w:rFonts w:ascii="Arial" w:eastAsia="Arial" w:hAnsi="Arial" w:cs="Arial"/>
                <w:sz w:val="24"/>
                <w:szCs w:val="24"/>
                <w:lang w:val="en-GB" w:eastAsia="en-GB"/>
              </w:rPr>
              <w:t>16</w:t>
            </w:r>
            <w:r w:rsidRPr="00DC6A05">
              <w:rPr>
                <w:rFonts w:ascii="Arial" w:eastAsia="Arial" w:hAnsi="Arial" w:cs="Arial"/>
                <w:sz w:val="24"/>
                <w:szCs w:val="24"/>
                <w:vertAlign w:val="superscript"/>
                <w:lang w:val="en-GB" w:eastAsia="en-GB"/>
              </w:rPr>
              <w:t>th</w:t>
            </w:r>
            <w:proofErr w:type="gramEnd"/>
            <w:r>
              <w:rPr>
                <w:rFonts w:ascii="Arial" w:eastAsia="Arial" w:hAnsi="Arial" w:cs="Arial"/>
                <w:sz w:val="24"/>
                <w:szCs w:val="24"/>
                <w:lang w:val="en-GB" w:eastAsia="en-GB"/>
              </w:rPr>
              <w:t xml:space="preserve"> May.</w:t>
            </w:r>
          </w:p>
          <w:p w14:paraId="3322FE0B" w14:textId="0BEF8323" w:rsidR="000A3FA5" w:rsidRPr="000A3FA5" w:rsidRDefault="000A3FA5" w:rsidP="009E0389">
            <w:pPr>
              <w:pStyle w:val="ListParagraph"/>
              <w:numPr>
                <w:ilvl w:val="0"/>
                <w:numId w:val="1"/>
              </w:numPr>
              <w:spacing w:line="240" w:lineRule="auto"/>
              <w:rPr>
                <w:rFonts w:ascii="Arial" w:eastAsia="Arial" w:hAnsi="Arial" w:cs="Arial"/>
                <w:sz w:val="48"/>
                <w:szCs w:val="48"/>
                <w:lang w:val="en-GB" w:eastAsia="en-GB"/>
              </w:rPr>
            </w:pPr>
            <w:r>
              <w:rPr>
                <w:rFonts w:ascii="Arial" w:eastAsia="Arial" w:hAnsi="Arial" w:cs="Arial"/>
                <w:sz w:val="24"/>
                <w:szCs w:val="24"/>
                <w:lang w:val="en-GB" w:eastAsia="en-GB"/>
              </w:rPr>
              <w:t>AFA reminded students of the need to complete the Rep Survey by 26</w:t>
            </w:r>
            <w:r w:rsidRPr="000A3FA5">
              <w:rPr>
                <w:rFonts w:ascii="Arial" w:eastAsia="Arial" w:hAnsi="Arial" w:cs="Arial"/>
                <w:sz w:val="24"/>
                <w:szCs w:val="24"/>
                <w:vertAlign w:val="superscript"/>
                <w:lang w:val="en-GB" w:eastAsia="en-GB"/>
              </w:rPr>
              <w:t>th</w:t>
            </w:r>
            <w:r>
              <w:rPr>
                <w:rFonts w:ascii="Arial" w:eastAsia="Arial" w:hAnsi="Arial" w:cs="Arial"/>
                <w:sz w:val="24"/>
                <w:szCs w:val="24"/>
                <w:lang w:val="en-GB" w:eastAsia="en-GB"/>
              </w:rPr>
              <w:t xml:space="preserve"> May to receive the Rep certificate. Should be sent out next newsletter.</w:t>
            </w:r>
          </w:p>
          <w:p w14:paraId="0A177A6B" w14:textId="2E99E450" w:rsidR="78634202" w:rsidRPr="00A415CB" w:rsidRDefault="000A3FA5" w:rsidP="78634202">
            <w:pPr>
              <w:pStyle w:val="ListParagraph"/>
              <w:numPr>
                <w:ilvl w:val="0"/>
                <w:numId w:val="1"/>
              </w:numPr>
              <w:spacing w:line="240" w:lineRule="auto"/>
              <w:rPr>
                <w:rFonts w:ascii="Arial" w:eastAsia="Arial" w:hAnsi="Arial" w:cs="Arial"/>
                <w:sz w:val="48"/>
                <w:szCs w:val="48"/>
                <w:lang w:val="en-GB" w:eastAsia="en-GB"/>
              </w:rPr>
            </w:pPr>
            <w:r>
              <w:rPr>
                <w:rFonts w:ascii="Arial" w:eastAsia="Arial" w:hAnsi="Arial" w:cs="Arial"/>
                <w:sz w:val="24"/>
                <w:szCs w:val="24"/>
                <w:lang w:val="en-GB" w:eastAsia="en-GB"/>
              </w:rPr>
              <w:t>AFA shared a link to the PGR Student Experience Survey and told anyone to message if they need anything.</w:t>
            </w:r>
          </w:p>
          <w:p w14:paraId="3B27BAC2" w14:textId="365C604B" w:rsidR="78634202" w:rsidRPr="00381ED0" w:rsidRDefault="78634202" w:rsidP="78634202">
            <w:pPr>
              <w:spacing w:line="240" w:lineRule="auto"/>
              <w:rPr>
                <w:rFonts w:ascii="Arial" w:eastAsia="Arial" w:hAnsi="Arial" w:cs="Arial"/>
                <w:sz w:val="48"/>
                <w:szCs w:val="48"/>
                <w:lang w:val="en-GB" w:eastAsia="en-GB"/>
              </w:rPr>
            </w:pPr>
          </w:p>
        </w:tc>
      </w:tr>
      <w:tr w:rsidR="002D1F42" w:rsidRPr="00ED2291" w14:paraId="303900D4" w14:textId="77777777" w:rsidTr="0153266E">
        <w:trPr>
          <w:trHeight w:val="390"/>
        </w:trPr>
        <w:tc>
          <w:tcPr>
            <w:tcW w:w="11049" w:type="dxa"/>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2111500F" w14:textId="137F3965" w:rsidR="002D1F42" w:rsidRPr="00ED2291" w:rsidRDefault="4490CF35" w:rsidP="1FEF65D1">
            <w:pPr>
              <w:spacing w:after="0" w:line="240" w:lineRule="auto"/>
              <w:textAlignment w:val="baseline"/>
              <w:rPr>
                <w:rFonts w:ascii="Arial" w:eastAsia="Arial" w:hAnsi="Arial" w:cs="Arial"/>
                <w:b/>
                <w:bCs/>
                <w:sz w:val="24"/>
                <w:szCs w:val="24"/>
                <w:lang w:val="en-GB" w:eastAsia="en-GB"/>
              </w:rPr>
            </w:pPr>
            <w:r w:rsidRPr="525F860B">
              <w:rPr>
                <w:rFonts w:ascii="Arial" w:eastAsia="Arial" w:hAnsi="Arial" w:cs="Arial"/>
                <w:b/>
                <w:bCs/>
                <w:sz w:val="24"/>
                <w:szCs w:val="24"/>
                <w:lang w:val="en-GB" w:eastAsia="en-GB"/>
              </w:rPr>
              <w:lastRenderedPageBreak/>
              <w:t xml:space="preserve"> Any </w:t>
            </w:r>
            <w:r w:rsidR="00C20082">
              <w:rPr>
                <w:rFonts w:ascii="Arial" w:eastAsia="Arial" w:hAnsi="Arial" w:cs="Arial"/>
                <w:b/>
                <w:bCs/>
                <w:sz w:val="24"/>
                <w:szCs w:val="24"/>
                <w:lang w:val="en-GB" w:eastAsia="en-GB"/>
              </w:rPr>
              <w:t>O</w:t>
            </w:r>
            <w:r w:rsidRPr="525F860B">
              <w:rPr>
                <w:rFonts w:ascii="Arial" w:eastAsia="Arial" w:hAnsi="Arial" w:cs="Arial"/>
                <w:b/>
                <w:bCs/>
                <w:sz w:val="24"/>
                <w:szCs w:val="24"/>
                <w:lang w:val="en-GB" w:eastAsia="en-GB"/>
              </w:rPr>
              <w:t xml:space="preserve">ther </w:t>
            </w:r>
            <w:r w:rsidR="00C20082">
              <w:rPr>
                <w:rFonts w:ascii="Arial" w:eastAsia="Arial" w:hAnsi="Arial" w:cs="Arial"/>
                <w:b/>
                <w:bCs/>
                <w:sz w:val="24"/>
                <w:szCs w:val="24"/>
                <w:lang w:val="en-GB" w:eastAsia="en-GB"/>
              </w:rPr>
              <w:t>B</w:t>
            </w:r>
            <w:r w:rsidRPr="525F860B">
              <w:rPr>
                <w:rFonts w:ascii="Arial" w:eastAsia="Arial" w:hAnsi="Arial" w:cs="Arial"/>
                <w:b/>
                <w:bCs/>
                <w:sz w:val="24"/>
                <w:szCs w:val="24"/>
                <w:lang w:val="en-GB" w:eastAsia="en-GB"/>
              </w:rPr>
              <w:t xml:space="preserve">usiness: </w:t>
            </w:r>
            <w:r w:rsidR="00A415CB">
              <w:rPr>
                <w:rFonts w:ascii="Arial" w:eastAsia="Arial" w:hAnsi="Arial" w:cs="Arial"/>
                <w:b/>
                <w:bCs/>
                <w:sz w:val="24"/>
                <w:szCs w:val="24"/>
                <w:lang w:val="en-GB" w:eastAsia="en-GB"/>
              </w:rPr>
              <w:t xml:space="preserve">Kerry </w:t>
            </w:r>
            <w:proofErr w:type="spellStart"/>
            <w:r w:rsidR="00A415CB">
              <w:rPr>
                <w:rFonts w:ascii="Arial" w:eastAsia="Arial" w:hAnsi="Arial" w:cs="Arial"/>
                <w:b/>
                <w:bCs/>
                <w:sz w:val="24"/>
                <w:szCs w:val="24"/>
                <w:lang w:val="en-GB" w:eastAsia="en-GB"/>
              </w:rPr>
              <w:t>Bunkhall</w:t>
            </w:r>
            <w:proofErr w:type="spellEnd"/>
            <w:r w:rsidR="00A415CB">
              <w:rPr>
                <w:rFonts w:ascii="Arial" w:eastAsia="Arial" w:hAnsi="Arial" w:cs="Arial"/>
                <w:b/>
                <w:bCs/>
                <w:sz w:val="24"/>
                <w:szCs w:val="24"/>
                <w:lang w:val="en-GB" w:eastAsia="en-GB"/>
              </w:rPr>
              <w:t xml:space="preserve">, </w:t>
            </w:r>
            <w:r w:rsidR="003415E2">
              <w:rPr>
                <w:rFonts w:ascii="Arial" w:eastAsia="Arial" w:hAnsi="Arial" w:cs="Arial"/>
                <w:b/>
                <w:bCs/>
                <w:sz w:val="24"/>
                <w:szCs w:val="24"/>
                <w:lang w:eastAsia="en-GB"/>
              </w:rPr>
              <w:t>Amanda</w:t>
            </w:r>
            <w:r w:rsidR="00A415CB" w:rsidRPr="00261E36">
              <w:rPr>
                <w:rFonts w:ascii="Arial" w:eastAsia="Arial" w:hAnsi="Arial" w:cs="Arial"/>
                <w:b/>
                <w:bCs/>
                <w:sz w:val="24"/>
                <w:szCs w:val="24"/>
                <w:lang w:eastAsia="en-GB"/>
              </w:rPr>
              <w:t xml:space="preserve"> Tonks</w:t>
            </w:r>
          </w:p>
        </w:tc>
      </w:tr>
      <w:tr w:rsidR="002D1F42" w:rsidRPr="00ED2291" w14:paraId="68ACC056" w14:textId="77777777" w:rsidTr="0153266E">
        <w:trPr>
          <w:trHeight w:val="1350"/>
        </w:trPr>
        <w:tc>
          <w:tcPr>
            <w:tcW w:w="11049" w:type="dxa"/>
            <w:tcBorders>
              <w:top w:val="single" w:sz="6" w:space="0" w:color="4F81BD"/>
              <w:left w:val="single" w:sz="6" w:space="0" w:color="4F81BD"/>
              <w:bottom w:val="single" w:sz="6" w:space="0" w:color="4F81BD"/>
              <w:right w:val="single" w:sz="6" w:space="0" w:color="4F81BD"/>
            </w:tcBorders>
            <w:shd w:val="clear" w:color="auto" w:fill="auto"/>
            <w:vAlign w:val="center"/>
          </w:tcPr>
          <w:p w14:paraId="6FC7788D" w14:textId="0203AD46" w:rsidR="002D1F42" w:rsidRPr="007C4AEC" w:rsidRDefault="00326576" w:rsidP="00DC6A05">
            <w:pPr>
              <w:pStyle w:val="ListParagraph"/>
              <w:numPr>
                <w:ilvl w:val="0"/>
                <w:numId w:val="1"/>
              </w:numPr>
              <w:spacing w:after="0" w:line="240" w:lineRule="auto"/>
              <w:textAlignment w:val="baseline"/>
              <w:rPr>
                <w:rFonts w:ascii="Arial" w:eastAsia="Arial" w:hAnsi="Arial" w:cs="Arial"/>
                <w:sz w:val="24"/>
                <w:szCs w:val="24"/>
                <w:lang w:val="en-GB" w:eastAsia="en-GB"/>
              </w:rPr>
            </w:pPr>
            <w:r w:rsidRPr="007C4AEC">
              <w:rPr>
                <w:rFonts w:ascii="Arial" w:eastAsia="Arial" w:hAnsi="Arial" w:cs="Arial"/>
                <w:sz w:val="24"/>
                <w:szCs w:val="24"/>
                <w:lang w:val="en-GB" w:eastAsia="en-GB"/>
              </w:rPr>
              <w:t xml:space="preserve">KB stated that a big problem in the school of Music is the lack of social network due to the </w:t>
            </w:r>
            <w:proofErr w:type="gramStart"/>
            <w:r w:rsidRPr="007C4AEC">
              <w:rPr>
                <w:rFonts w:ascii="Arial" w:eastAsia="Arial" w:hAnsi="Arial" w:cs="Arial"/>
                <w:sz w:val="24"/>
                <w:szCs w:val="24"/>
                <w:lang w:val="en-GB" w:eastAsia="en-GB"/>
              </w:rPr>
              <w:t>spaced out</w:t>
            </w:r>
            <w:proofErr w:type="gramEnd"/>
            <w:r w:rsidRPr="007C4AEC">
              <w:rPr>
                <w:rFonts w:ascii="Arial" w:eastAsia="Arial" w:hAnsi="Arial" w:cs="Arial"/>
                <w:sz w:val="24"/>
                <w:szCs w:val="24"/>
                <w:lang w:val="en-GB" w:eastAsia="en-GB"/>
              </w:rPr>
              <w:t xml:space="preserve"> nature of the school. Travel is expensive so people are not coming in and if they do the Parking is extremely expensive – coming to use the facilities is a costly thing to do and that doesn’t help the </w:t>
            </w:r>
            <w:r w:rsidR="00DC6A05" w:rsidRPr="007C4AEC">
              <w:rPr>
                <w:rFonts w:ascii="Arial" w:eastAsia="Arial" w:hAnsi="Arial" w:cs="Arial"/>
                <w:sz w:val="24"/>
                <w:szCs w:val="24"/>
                <w:lang w:val="en-GB" w:eastAsia="en-GB"/>
              </w:rPr>
              <w:t xml:space="preserve">social side of the school. </w:t>
            </w:r>
            <w:r w:rsidRPr="007C4AEC">
              <w:rPr>
                <w:rFonts w:ascii="Arial" w:eastAsia="Arial" w:hAnsi="Arial" w:cs="Arial"/>
                <w:sz w:val="24"/>
                <w:szCs w:val="24"/>
                <w:lang w:val="en-GB" w:eastAsia="en-GB"/>
              </w:rPr>
              <w:t>KB asked if anyone knows of any parking hacks that students could use as they can’t get parking spaces like staff can.</w:t>
            </w:r>
          </w:p>
          <w:p w14:paraId="4FAADB52" w14:textId="0D9ABA15" w:rsidR="002D1F42" w:rsidRPr="007C4AEC" w:rsidRDefault="00A415CB" w:rsidP="1FEF65D1">
            <w:pPr>
              <w:pStyle w:val="ListParagraph"/>
              <w:numPr>
                <w:ilvl w:val="0"/>
                <w:numId w:val="1"/>
              </w:numPr>
              <w:spacing w:after="0" w:line="240" w:lineRule="auto"/>
              <w:textAlignment w:val="baseline"/>
              <w:rPr>
                <w:rFonts w:ascii="Arial" w:eastAsia="Arial" w:hAnsi="Arial" w:cs="Arial"/>
                <w:sz w:val="24"/>
                <w:szCs w:val="24"/>
                <w:lang w:val="en-GB" w:eastAsia="en-GB"/>
              </w:rPr>
            </w:pPr>
            <w:r w:rsidRPr="007C4AEC">
              <w:rPr>
                <w:rFonts w:ascii="Arial" w:eastAsia="Arial" w:hAnsi="Arial" w:cs="Arial"/>
                <w:sz w:val="24"/>
                <w:szCs w:val="24"/>
                <w:lang w:val="en-GB" w:eastAsia="en-GB"/>
              </w:rPr>
              <w:t>M</w:t>
            </w:r>
            <w:r w:rsidR="00DC6A05" w:rsidRPr="007C4AEC">
              <w:rPr>
                <w:rFonts w:ascii="Arial" w:eastAsia="Arial" w:hAnsi="Arial" w:cs="Arial"/>
                <w:sz w:val="24"/>
                <w:szCs w:val="24"/>
                <w:lang w:val="en-GB" w:eastAsia="en-GB"/>
              </w:rPr>
              <w:t>T stated its worth an investigation – so leave with them.</w:t>
            </w:r>
          </w:p>
        </w:tc>
      </w:tr>
    </w:tbl>
    <w:p w14:paraId="2E6909B5" w14:textId="7B916890" w:rsidR="2E127854" w:rsidRDefault="2E127854" w:rsidP="2E127854"/>
    <w:sectPr w:rsidR="2E127854">
      <w:pgSz w:w="12240" w:h="15840"/>
      <w:pgMar w:top="1138" w:right="0" w:bottom="2837"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5513"/>
    <w:multiLevelType w:val="hybridMultilevel"/>
    <w:tmpl w:val="418883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3AE48"/>
    <w:multiLevelType w:val="hybridMultilevel"/>
    <w:tmpl w:val="05143756"/>
    <w:lvl w:ilvl="0" w:tplc="49F6B4B2">
      <w:start w:val="1"/>
      <w:numFmt w:val="bullet"/>
      <w:lvlText w:val="-"/>
      <w:lvlJc w:val="left"/>
      <w:pPr>
        <w:ind w:left="720" w:hanging="360"/>
      </w:pPr>
      <w:rPr>
        <w:rFonts w:ascii="Calibri" w:hAnsi="Calibri" w:hint="default"/>
      </w:rPr>
    </w:lvl>
    <w:lvl w:ilvl="1" w:tplc="C82AA0B6">
      <w:start w:val="1"/>
      <w:numFmt w:val="bullet"/>
      <w:lvlText w:val="o"/>
      <w:lvlJc w:val="left"/>
      <w:pPr>
        <w:ind w:left="1440" w:hanging="360"/>
      </w:pPr>
      <w:rPr>
        <w:rFonts w:ascii="Courier New" w:hAnsi="Courier New" w:hint="default"/>
      </w:rPr>
    </w:lvl>
    <w:lvl w:ilvl="2" w:tplc="FD74CF7E">
      <w:start w:val="1"/>
      <w:numFmt w:val="bullet"/>
      <w:lvlText w:val=""/>
      <w:lvlJc w:val="left"/>
      <w:pPr>
        <w:ind w:left="2160" w:hanging="360"/>
      </w:pPr>
      <w:rPr>
        <w:rFonts w:ascii="Wingdings" w:hAnsi="Wingdings" w:hint="default"/>
      </w:rPr>
    </w:lvl>
    <w:lvl w:ilvl="3" w:tplc="8D381A82">
      <w:start w:val="1"/>
      <w:numFmt w:val="bullet"/>
      <w:lvlText w:val=""/>
      <w:lvlJc w:val="left"/>
      <w:pPr>
        <w:ind w:left="2880" w:hanging="360"/>
      </w:pPr>
      <w:rPr>
        <w:rFonts w:ascii="Symbol" w:hAnsi="Symbol" w:hint="default"/>
      </w:rPr>
    </w:lvl>
    <w:lvl w:ilvl="4" w:tplc="3F1A21D0">
      <w:start w:val="1"/>
      <w:numFmt w:val="bullet"/>
      <w:lvlText w:val="o"/>
      <w:lvlJc w:val="left"/>
      <w:pPr>
        <w:ind w:left="3600" w:hanging="360"/>
      </w:pPr>
      <w:rPr>
        <w:rFonts w:ascii="Courier New" w:hAnsi="Courier New" w:hint="default"/>
      </w:rPr>
    </w:lvl>
    <w:lvl w:ilvl="5" w:tplc="6AA49E30">
      <w:start w:val="1"/>
      <w:numFmt w:val="bullet"/>
      <w:lvlText w:val=""/>
      <w:lvlJc w:val="left"/>
      <w:pPr>
        <w:ind w:left="4320" w:hanging="360"/>
      </w:pPr>
      <w:rPr>
        <w:rFonts w:ascii="Wingdings" w:hAnsi="Wingdings" w:hint="default"/>
      </w:rPr>
    </w:lvl>
    <w:lvl w:ilvl="6" w:tplc="0B5E7A14">
      <w:start w:val="1"/>
      <w:numFmt w:val="bullet"/>
      <w:lvlText w:val=""/>
      <w:lvlJc w:val="left"/>
      <w:pPr>
        <w:ind w:left="5040" w:hanging="360"/>
      </w:pPr>
      <w:rPr>
        <w:rFonts w:ascii="Symbol" w:hAnsi="Symbol" w:hint="default"/>
      </w:rPr>
    </w:lvl>
    <w:lvl w:ilvl="7" w:tplc="C36457CE">
      <w:start w:val="1"/>
      <w:numFmt w:val="bullet"/>
      <w:lvlText w:val="o"/>
      <w:lvlJc w:val="left"/>
      <w:pPr>
        <w:ind w:left="5760" w:hanging="360"/>
      </w:pPr>
      <w:rPr>
        <w:rFonts w:ascii="Courier New" w:hAnsi="Courier New" w:hint="default"/>
      </w:rPr>
    </w:lvl>
    <w:lvl w:ilvl="8" w:tplc="D86A0E98">
      <w:start w:val="1"/>
      <w:numFmt w:val="bullet"/>
      <w:lvlText w:val=""/>
      <w:lvlJc w:val="left"/>
      <w:pPr>
        <w:ind w:left="6480" w:hanging="360"/>
      </w:pPr>
      <w:rPr>
        <w:rFonts w:ascii="Wingdings" w:hAnsi="Wingdings" w:hint="default"/>
      </w:rPr>
    </w:lvl>
  </w:abstractNum>
  <w:abstractNum w:abstractNumId="2" w15:restartNumberingAfterBreak="0">
    <w:nsid w:val="0FF43CC3"/>
    <w:multiLevelType w:val="hybridMultilevel"/>
    <w:tmpl w:val="080E7B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043926"/>
    <w:multiLevelType w:val="hybridMultilevel"/>
    <w:tmpl w:val="E98892C2"/>
    <w:lvl w:ilvl="0" w:tplc="96F6F992">
      <w:start w:val="1"/>
      <w:numFmt w:val="decimal"/>
      <w:lvlText w:val="%1."/>
      <w:lvlJc w:val="left"/>
      <w:pPr>
        <w:ind w:left="720" w:hanging="360"/>
      </w:pPr>
      <w:rPr>
        <w:rFonts w:ascii="Arial" w:eastAsia="Arial" w:hAnsi="Arial"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5E2218"/>
    <w:multiLevelType w:val="hybridMultilevel"/>
    <w:tmpl w:val="5756E1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1162F1"/>
    <w:multiLevelType w:val="hybridMultilevel"/>
    <w:tmpl w:val="143A62E8"/>
    <w:lvl w:ilvl="0" w:tplc="50C055B6">
      <w:start w:val="1"/>
      <w:numFmt w:val="bullet"/>
      <w:lvlText w:val="-"/>
      <w:lvlJc w:val="left"/>
      <w:pPr>
        <w:ind w:left="720" w:hanging="360"/>
      </w:pPr>
      <w:rPr>
        <w:rFonts w:ascii="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5732C0A"/>
    <w:multiLevelType w:val="hybridMultilevel"/>
    <w:tmpl w:val="4A32CD7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E15569"/>
    <w:multiLevelType w:val="hybridMultilevel"/>
    <w:tmpl w:val="0D42DE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33660E"/>
    <w:multiLevelType w:val="hybridMultilevel"/>
    <w:tmpl w:val="D1D80338"/>
    <w:lvl w:ilvl="0" w:tplc="562E88B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6F7D79"/>
    <w:multiLevelType w:val="hybridMultilevel"/>
    <w:tmpl w:val="BD7EFA30"/>
    <w:lvl w:ilvl="0" w:tplc="50C055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53362A"/>
    <w:multiLevelType w:val="hybridMultilevel"/>
    <w:tmpl w:val="042A40FA"/>
    <w:lvl w:ilvl="0" w:tplc="40F20BA4">
      <w:start w:val="1"/>
      <w:numFmt w:val="bullet"/>
      <w:lvlText w:val="-"/>
      <w:lvlJc w:val="left"/>
      <w:pPr>
        <w:ind w:left="720" w:hanging="360"/>
      </w:pPr>
      <w:rPr>
        <w:rFonts w:ascii="Calibri" w:hAnsi="Calibri" w:hint="default"/>
        <w:sz w:val="24"/>
        <w:szCs w:val="24"/>
      </w:rPr>
    </w:lvl>
    <w:lvl w:ilvl="1" w:tplc="52E231C4">
      <w:start w:val="1"/>
      <w:numFmt w:val="bullet"/>
      <w:lvlText w:val="o"/>
      <w:lvlJc w:val="left"/>
      <w:pPr>
        <w:ind w:left="1440" w:hanging="360"/>
      </w:pPr>
      <w:rPr>
        <w:rFonts w:ascii="Courier New" w:hAnsi="Courier New" w:hint="default"/>
      </w:rPr>
    </w:lvl>
    <w:lvl w:ilvl="2" w:tplc="84261D8A">
      <w:start w:val="1"/>
      <w:numFmt w:val="bullet"/>
      <w:lvlText w:val=""/>
      <w:lvlJc w:val="left"/>
      <w:pPr>
        <w:ind w:left="2160" w:hanging="360"/>
      </w:pPr>
      <w:rPr>
        <w:rFonts w:ascii="Wingdings" w:hAnsi="Wingdings" w:hint="default"/>
      </w:rPr>
    </w:lvl>
    <w:lvl w:ilvl="3" w:tplc="B9EC064A">
      <w:start w:val="1"/>
      <w:numFmt w:val="bullet"/>
      <w:lvlText w:val=""/>
      <w:lvlJc w:val="left"/>
      <w:pPr>
        <w:ind w:left="2880" w:hanging="360"/>
      </w:pPr>
      <w:rPr>
        <w:rFonts w:ascii="Symbol" w:hAnsi="Symbol" w:hint="default"/>
      </w:rPr>
    </w:lvl>
    <w:lvl w:ilvl="4" w:tplc="A038FB58">
      <w:start w:val="1"/>
      <w:numFmt w:val="bullet"/>
      <w:lvlText w:val="o"/>
      <w:lvlJc w:val="left"/>
      <w:pPr>
        <w:ind w:left="3600" w:hanging="360"/>
      </w:pPr>
      <w:rPr>
        <w:rFonts w:ascii="Courier New" w:hAnsi="Courier New" w:hint="default"/>
      </w:rPr>
    </w:lvl>
    <w:lvl w:ilvl="5" w:tplc="031829AE">
      <w:start w:val="1"/>
      <w:numFmt w:val="bullet"/>
      <w:lvlText w:val=""/>
      <w:lvlJc w:val="left"/>
      <w:pPr>
        <w:ind w:left="4320" w:hanging="360"/>
      </w:pPr>
      <w:rPr>
        <w:rFonts w:ascii="Wingdings" w:hAnsi="Wingdings" w:hint="default"/>
      </w:rPr>
    </w:lvl>
    <w:lvl w:ilvl="6" w:tplc="5FC20584">
      <w:start w:val="1"/>
      <w:numFmt w:val="bullet"/>
      <w:lvlText w:val=""/>
      <w:lvlJc w:val="left"/>
      <w:pPr>
        <w:ind w:left="5040" w:hanging="360"/>
      </w:pPr>
      <w:rPr>
        <w:rFonts w:ascii="Symbol" w:hAnsi="Symbol" w:hint="default"/>
      </w:rPr>
    </w:lvl>
    <w:lvl w:ilvl="7" w:tplc="EE20D73E">
      <w:start w:val="1"/>
      <w:numFmt w:val="bullet"/>
      <w:lvlText w:val="o"/>
      <w:lvlJc w:val="left"/>
      <w:pPr>
        <w:ind w:left="5760" w:hanging="360"/>
      </w:pPr>
      <w:rPr>
        <w:rFonts w:ascii="Courier New" w:hAnsi="Courier New" w:hint="default"/>
      </w:rPr>
    </w:lvl>
    <w:lvl w:ilvl="8" w:tplc="DE3A134C">
      <w:start w:val="1"/>
      <w:numFmt w:val="bullet"/>
      <w:lvlText w:val=""/>
      <w:lvlJc w:val="left"/>
      <w:pPr>
        <w:ind w:left="6480" w:hanging="360"/>
      </w:pPr>
      <w:rPr>
        <w:rFonts w:ascii="Wingdings" w:hAnsi="Wingdings" w:hint="default"/>
      </w:rPr>
    </w:lvl>
  </w:abstractNum>
  <w:abstractNum w:abstractNumId="11" w15:restartNumberingAfterBreak="0">
    <w:nsid w:val="64C814E2"/>
    <w:multiLevelType w:val="hybridMultilevel"/>
    <w:tmpl w:val="4C50FC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CB1AEC"/>
    <w:multiLevelType w:val="hybridMultilevel"/>
    <w:tmpl w:val="290E6D76"/>
    <w:lvl w:ilvl="0" w:tplc="BC102B50">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BB2854"/>
    <w:multiLevelType w:val="hybridMultilevel"/>
    <w:tmpl w:val="8C46C7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4C288A"/>
    <w:multiLevelType w:val="hybridMultilevel"/>
    <w:tmpl w:val="87843EDC"/>
    <w:lvl w:ilvl="0" w:tplc="9446CC5C">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AD8A5C"/>
    <w:multiLevelType w:val="hybridMultilevel"/>
    <w:tmpl w:val="5F08536C"/>
    <w:lvl w:ilvl="0" w:tplc="D16CC050">
      <w:start w:val="1"/>
      <w:numFmt w:val="bullet"/>
      <w:lvlText w:val="-"/>
      <w:lvlJc w:val="left"/>
      <w:pPr>
        <w:ind w:left="720" w:hanging="360"/>
      </w:pPr>
      <w:rPr>
        <w:rFonts w:ascii="Calibri" w:hAnsi="Calibri" w:hint="default"/>
      </w:rPr>
    </w:lvl>
    <w:lvl w:ilvl="1" w:tplc="72AE0294">
      <w:start w:val="1"/>
      <w:numFmt w:val="bullet"/>
      <w:lvlText w:val="o"/>
      <w:lvlJc w:val="left"/>
      <w:pPr>
        <w:ind w:left="1440" w:hanging="360"/>
      </w:pPr>
      <w:rPr>
        <w:rFonts w:ascii="Courier New" w:hAnsi="Courier New" w:hint="default"/>
      </w:rPr>
    </w:lvl>
    <w:lvl w:ilvl="2" w:tplc="3B56CB92">
      <w:start w:val="1"/>
      <w:numFmt w:val="bullet"/>
      <w:lvlText w:val=""/>
      <w:lvlJc w:val="left"/>
      <w:pPr>
        <w:ind w:left="2160" w:hanging="360"/>
      </w:pPr>
      <w:rPr>
        <w:rFonts w:ascii="Wingdings" w:hAnsi="Wingdings" w:hint="default"/>
      </w:rPr>
    </w:lvl>
    <w:lvl w:ilvl="3" w:tplc="546C4968">
      <w:start w:val="1"/>
      <w:numFmt w:val="bullet"/>
      <w:lvlText w:val=""/>
      <w:lvlJc w:val="left"/>
      <w:pPr>
        <w:ind w:left="2880" w:hanging="360"/>
      </w:pPr>
      <w:rPr>
        <w:rFonts w:ascii="Symbol" w:hAnsi="Symbol" w:hint="default"/>
      </w:rPr>
    </w:lvl>
    <w:lvl w:ilvl="4" w:tplc="793C76D0">
      <w:start w:val="1"/>
      <w:numFmt w:val="bullet"/>
      <w:lvlText w:val="o"/>
      <w:lvlJc w:val="left"/>
      <w:pPr>
        <w:ind w:left="3600" w:hanging="360"/>
      </w:pPr>
      <w:rPr>
        <w:rFonts w:ascii="Courier New" w:hAnsi="Courier New" w:hint="default"/>
      </w:rPr>
    </w:lvl>
    <w:lvl w:ilvl="5" w:tplc="939C4A58">
      <w:start w:val="1"/>
      <w:numFmt w:val="bullet"/>
      <w:lvlText w:val=""/>
      <w:lvlJc w:val="left"/>
      <w:pPr>
        <w:ind w:left="4320" w:hanging="360"/>
      </w:pPr>
      <w:rPr>
        <w:rFonts w:ascii="Wingdings" w:hAnsi="Wingdings" w:hint="default"/>
      </w:rPr>
    </w:lvl>
    <w:lvl w:ilvl="6" w:tplc="87067B04">
      <w:start w:val="1"/>
      <w:numFmt w:val="bullet"/>
      <w:lvlText w:val=""/>
      <w:lvlJc w:val="left"/>
      <w:pPr>
        <w:ind w:left="5040" w:hanging="360"/>
      </w:pPr>
      <w:rPr>
        <w:rFonts w:ascii="Symbol" w:hAnsi="Symbol" w:hint="default"/>
      </w:rPr>
    </w:lvl>
    <w:lvl w:ilvl="7" w:tplc="D77427DC">
      <w:start w:val="1"/>
      <w:numFmt w:val="bullet"/>
      <w:lvlText w:val="o"/>
      <w:lvlJc w:val="left"/>
      <w:pPr>
        <w:ind w:left="5760" w:hanging="360"/>
      </w:pPr>
      <w:rPr>
        <w:rFonts w:ascii="Courier New" w:hAnsi="Courier New" w:hint="default"/>
      </w:rPr>
    </w:lvl>
    <w:lvl w:ilvl="8" w:tplc="B0600302">
      <w:start w:val="1"/>
      <w:numFmt w:val="bullet"/>
      <w:lvlText w:val=""/>
      <w:lvlJc w:val="left"/>
      <w:pPr>
        <w:ind w:left="6480" w:hanging="360"/>
      </w:pPr>
      <w:rPr>
        <w:rFonts w:ascii="Wingdings" w:hAnsi="Wingdings" w:hint="default"/>
      </w:rPr>
    </w:lvl>
  </w:abstractNum>
  <w:num w:numId="1" w16cid:durableId="807941408">
    <w:abstractNumId w:val="10"/>
  </w:num>
  <w:num w:numId="2" w16cid:durableId="971986282">
    <w:abstractNumId w:val="15"/>
  </w:num>
  <w:num w:numId="3" w16cid:durableId="1738169532">
    <w:abstractNumId w:val="1"/>
  </w:num>
  <w:num w:numId="4" w16cid:durableId="168064025">
    <w:abstractNumId w:val="6"/>
  </w:num>
  <w:num w:numId="5" w16cid:durableId="1326782688">
    <w:abstractNumId w:val="7"/>
  </w:num>
  <w:num w:numId="6" w16cid:durableId="1928222558">
    <w:abstractNumId w:val="2"/>
  </w:num>
  <w:num w:numId="7" w16cid:durableId="195625891">
    <w:abstractNumId w:val="13"/>
  </w:num>
  <w:num w:numId="8" w16cid:durableId="62720742">
    <w:abstractNumId w:val="3"/>
  </w:num>
  <w:num w:numId="9" w16cid:durableId="2101021496">
    <w:abstractNumId w:val="0"/>
  </w:num>
  <w:num w:numId="10" w16cid:durableId="1086919123">
    <w:abstractNumId w:val="5"/>
  </w:num>
  <w:num w:numId="11" w16cid:durableId="59792794">
    <w:abstractNumId w:val="11"/>
  </w:num>
  <w:num w:numId="12" w16cid:durableId="757794664">
    <w:abstractNumId w:val="12"/>
  </w:num>
  <w:num w:numId="13" w16cid:durableId="1599100575">
    <w:abstractNumId w:val="14"/>
  </w:num>
  <w:num w:numId="14" w16cid:durableId="829902950">
    <w:abstractNumId w:val="4"/>
  </w:num>
  <w:num w:numId="15" w16cid:durableId="658654274">
    <w:abstractNumId w:val="9"/>
  </w:num>
  <w:num w:numId="16" w16cid:durableId="9135918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17341F"/>
    <w:rsid w:val="000A0182"/>
    <w:rsid w:val="000A3FA5"/>
    <w:rsid w:val="0016562B"/>
    <w:rsid w:val="00183C4F"/>
    <w:rsid w:val="00247695"/>
    <w:rsid w:val="00261E36"/>
    <w:rsid w:val="002D1F42"/>
    <w:rsid w:val="0031623B"/>
    <w:rsid w:val="00326576"/>
    <w:rsid w:val="003415E2"/>
    <w:rsid w:val="00381ED0"/>
    <w:rsid w:val="00386012"/>
    <w:rsid w:val="004B3AA7"/>
    <w:rsid w:val="004D63F8"/>
    <w:rsid w:val="005840F2"/>
    <w:rsid w:val="005A747A"/>
    <w:rsid w:val="00601323"/>
    <w:rsid w:val="0061025B"/>
    <w:rsid w:val="006D19DB"/>
    <w:rsid w:val="007C4AEC"/>
    <w:rsid w:val="00802E8D"/>
    <w:rsid w:val="00844D00"/>
    <w:rsid w:val="009260EB"/>
    <w:rsid w:val="009E0389"/>
    <w:rsid w:val="00A2374E"/>
    <w:rsid w:val="00A415CB"/>
    <w:rsid w:val="00A52CC2"/>
    <w:rsid w:val="00A977EE"/>
    <w:rsid w:val="00AD299B"/>
    <w:rsid w:val="00B709FF"/>
    <w:rsid w:val="00BA1969"/>
    <w:rsid w:val="00BE5810"/>
    <w:rsid w:val="00C20082"/>
    <w:rsid w:val="00DB6B19"/>
    <w:rsid w:val="00DC6A05"/>
    <w:rsid w:val="00E0712C"/>
    <w:rsid w:val="00ED2291"/>
    <w:rsid w:val="00FA4217"/>
    <w:rsid w:val="00FD5607"/>
    <w:rsid w:val="0153266E"/>
    <w:rsid w:val="01A6E591"/>
    <w:rsid w:val="01E6F418"/>
    <w:rsid w:val="0240FE17"/>
    <w:rsid w:val="02EA4CF0"/>
    <w:rsid w:val="04856F2B"/>
    <w:rsid w:val="05E6AA3C"/>
    <w:rsid w:val="06D30492"/>
    <w:rsid w:val="0717341F"/>
    <w:rsid w:val="076D651C"/>
    <w:rsid w:val="0AA505DE"/>
    <w:rsid w:val="0D8FA001"/>
    <w:rsid w:val="0DDCA6A0"/>
    <w:rsid w:val="0E4F8A21"/>
    <w:rsid w:val="0ECA2235"/>
    <w:rsid w:val="0F276EA5"/>
    <w:rsid w:val="0F5F4EA4"/>
    <w:rsid w:val="0FC341E7"/>
    <w:rsid w:val="10B07806"/>
    <w:rsid w:val="10C33F06"/>
    <w:rsid w:val="10FB1F05"/>
    <w:rsid w:val="1378FB34"/>
    <w:rsid w:val="14C22E8B"/>
    <w:rsid w:val="170A96FA"/>
    <w:rsid w:val="1739874C"/>
    <w:rsid w:val="178388E6"/>
    <w:rsid w:val="18A1C319"/>
    <w:rsid w:val="191F7CE4"/>
    <w:rsid w:val="19E0F793"/>
    <w:rsid w:val="1A6A214C"/>
    <w:rsid w:val="1ACD24A0"/>
    <w:rsid w:val="1B3BDAA6"/>
    <w:rsid w:val="1CDE36CC"/>
    <w:rsid w:val="1FEF65D1"/>
    <w:rsid w:val="21193055"/>
    <w:rsid w:val="216D11D7"/>
    <w:rsid w:val="220505C2"/>
    <w:rsid w:val="222064AC"/>
    <w:rsid w:val="244FBABE"/>
    <w:rsid w:val="253B2581"/>
    <w:rsid w:val="2638B78F"/>
    <w:rsid w:val="28744746"/>
    <w:rsid w:val="290A03C7"/>
    <w:rsid w:val="2999B592"/>
    <w:rsid w:val="2A8845B1"/>
    <w:rsid w:val="2B7A1B01"/>
    <w:rsid w:val="2E127854"/>
    <w:rsid w:val="2F3F89B3"/>
    <w:rsid w:val="2F4AB436"/>
    <w:rsid w:val="2FEBCA3B"/>
    <w:rsid w:val="3353B744"/>
    <w:rsid w:val="3591E86E"/>
    <w:rsid w:val="35C6C0FB"/>
    <w:rsid w:val="36CF6942"/>
    <w:rsid w:val="3725D835"/>
    <w:rsid w:val="389BEA97"/>
    <w:rsid w:val="38B389AF"/>
    <w:rsid w:val="3911A7D3"/>
    <w:rsid w:val="3A655991"/>
    <w:rsid w:val="3AE0B1D4"/>
    <w:rsid w:val="3B134358"/>
    <w:rsid w:val="3C4949BD"/>
    <w:rsid w:val="3C920A88"/>
    <w:rsid w:val="3CB97E3C"/>
    <w:rsid w:val="3EB0A4D3"/>
    <w:rsid w:val="3F73F413"/>
    <w:rsid w:val="404C7534"/>
    <w:rsid w:val="4209FC8D"/>
    <w:rsid w:val="42393ADC"/>
    <w:rsid w:val="43A5CCEE"/>
    <w:rsid w:val="43D50B3D"/>
    <w:rsid w:val="43F1EA71"/>
    <w:rsid w:val="4490CF35"/>
    <w:rsid w:val="46CAB0F9"/>
    <w:rsid w:val="49FAECFE"/>
    <w:rsid w:val="4CE9D33A"/>
    <w:rsid w:val="503F50A9"/>
    <w:rsid w:val="50798C35"/>
    <w:rsid w:val="51E52DED"/>
    <w:rsid w:val="525F860B"/>
    <w:rsid w:val="542A4D27"/>
    <w:rsid w:val="5474D456"/>
    <w:rsid w:val="54ACA140"/>
    <w:rsid w:val="55F047A0"/>
    <w:rsid w:val="5610A4B7"/>
    <w:rsid w:val="56D9C808"/>
    <w:rsid w:val="57104425"/>
    <w:rsid w:val="59764AB0"/>
    <w:rsid w:val="5B8D519E"/>
    <w:rsid w:val="600A930A"/>
    <w:rsid w:val="6060C2C1"/>
    <w:rsid w:val="60A95C4D"/>
    <w:rsid w:val="6471BCAE"/>
    <w:rsid w:val="651B0B87"/>
    <w:rsid w:val="65632A2A"/>
    <w:rsid w:val="660D8D0F"/>
    <w:rsid w:val="67A2B155"/>
    <w:rsid w:val="67A95D70"/>
    <w:rsid w:val="67CA8668"/>
    <w:rsid w:val="689AD7F5"/>
    <w:rsid w:val="69F0055F"/>
    <w:rsid w:val="6ACE3A1C"/>
    <w:rsid w:val="6B690F96"/>
    <w:rsid w:val="6BEBC390"/>
    <w:rsid w:val="6D2EE251"/>
    <w:rsid w:val="6E189EF4"/>
    <w:rsid w:val="70B09E5E"/>
    <w:rsid w:val="719C906E"/>
    <w:rsid w:val="72995653"/>
    <w:rsid w:val="730D390F"/>
    <w:rsid w:val="734505F9"/>
    <w:rsid w:val="74AF1C7E"/>
    <w:rsid w:val="74F9BED7"/>
    <w:rsid w:val="7736AF21"/>
    <w:rsid w:val="77F5870C"/>
    <w:rsid w:val="77FDFEDF"/>
    <w:rsid w:val="7818771C"/>
    <w:rsid w:val="78634202"/>
    <w:rsid w:val="78CC3679"/>
    <w:rsid w:val="78D27F82"/>
    <w:rsid w:val="78F84F2C"/>
    <w:rsid w:val="79044C89"/>
    <w:rsid w:val="79422F81"/>
    <w:rsid w:val="79B4477D"/>
    <w:rsid w:val="7CB1DFB7"/>
    <w:rsid w:val="7E3CD6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7341F"/>
  <w15:chartTrackingRefBased/>
  <w15:docId w15:val="{47BA4969-5560-4B2C-9F15-158DF44C7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7EE"/>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
    <w:name w:val="Body Copy"/>
    <w:basedOn w:val="Normal"/>
    <w:uiPriority w:val="1"/>
    <w:qFormat/>
    <w:rsid w:val="2E127854"/>
    <w:pPr>
      <w:spacing w:after="0"/>
    </w:pPr>
    <w:rPr>
      <w:rFonts w:ascii="Calibri" w:eastAsia="Calibri" w:hAnsi="Calibri" w:cs="Times New Roman"/>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ED229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ED2291"/>
  </w:style>
  <w:style w:type="character" w:customStyle="1" w:styleId="eop">
    <w:name w:val="eop"/>
    <w:basedOn w:val="DefaultParagraphFont"/>
    <w:rsid w:val="00ED2291"/>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802E8D"/>
    <w:rPr>
      <w:color w:val="0563C1" w:themeColor="hyperlink"/>
      <w:u w:val="single"/>
    </w:rPr>
  </w:style>
  <w:style w:type="character" w:styleId="UnresolvedMention">
    <w:name w:val="Unresolved Mention"/>
    <w:basedOn w:val="DefaultParagraphFont"/>
    <w:uiPriority w:val="99"/>
    <w:semiHidden/>
    <w:unhideWhenUsed/>
    <w:rsid w:val="00802E8D"/>
    <w:rPr>
      <w:color w:val="605E5C"/>
      <w:shd w:val="clear" w:color="auto" w:fill="E1DFDD"/>
    </w:rPr>
  </w:style>
  <w:style w:type="character" w:customStyle="1" w:styleId="ui-provider">
    <w:name w:val="ui-provider"/>
    <w:basedOn w:val="DefaultParagraphFont"/>
    <w:rsid w:val="00802E8D"/>
  </w:style>
  <w:style w:type="paragraph" w:styleId="NormalWeb">
    <w:name w:val="Normal (Web)"/>
    <w:basedOn w:val="Normal"/>
    <w:uiPriority w:val="99"/>
    <w:semiHidden/>
    <w:unhideWhenUsed/>
    <w:rsid w:val="00381ED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092281">
      <w:bodyDiv w:val="1"/>
      <w:marLeft w:val="0"/>
      <w:marRight w:val="0"/>
      <w:marTop w:val="0"/>
      <w:marBottom w:val="0"/>
      <w:divBdr>
        <w:top w:val="none" w:sz="0" w:space="0" w:color="auto"/>
        <w:left w:val="none" w:sz="0" w:space="0" w:color="auto"/>
        <w:bottom w:val="none" w:sz="0" w:space="0" w:color="auto"/>
        <w:right w:val="none" w:sz="0" w:space="0" w:color="auto"/>
      </w:divBdr>
      <w:divsChild>
        <w:div w:id="153692305">
          <w:marLeft w:val="0"/>
          <w:marRight w:val="0"/>
          <w:marTop w:val="0"/>
          <w:marBottom w:val="0"/>
          <w:divBdr>
            <w:top w:val="none" w:sz="0" w:space="0" w:color="auto"/>
            <w:left w:val="none" w:sz="0" w:space="0" w:color="auto"/>
            <w:bottom w:val="none" w:sz="0" w:space="0" w:color="auto"/>
            <w:right w:val="none" w:sz="0" w:space="0" w:color="auto"/>
          </w:divBdr>
          <w:divsChild>
            <w:div w:id="1505971389">
              <w:marLeft w:val="0"/>
              <w:marRight w:val="0"/>
              <w:marTop w:val="0"/>
              <w:marBottom w:val="0"/>
              <w:divBdr>
                <w:top w:val="none" w:sz="0" w:space="0" w:color="auto"/>
                <w:left w:val="none" w:sz="0" w:space="0" w:color="auto"/>
                <w:bottom w:val="none" w:sz="0" w:space="0" w:color="auto"/>
                <w:right w:val="none" w:sz="0" w:space="0" w:color="auto"/>
              </w:divBdr>
            </w:div>
          </w:divsChild>
        </w:div>
        <w:div w:id="255330910">
          <w:marLeft w:val="0"/>
          <w:marRight w:val="0"/>
          <w:marTop w:val="0"/>
          <w:marBottom w:val="0"/>
          <w:divBdr>
            <w:top w:val="none" w:sz="0" w:space="0" w:color="auto"/>
            <w:left w:val="none" w:sz="0" w:space="0" w:color="auto"/>
            <w:bottom w:val="none" w:sz="0" w:space="0" w:color="auto"/>
            <w:right w:val="none" w:sz="0" w:space="0" w:color="auto"/>
          </w:divBdr>
          <w:divsChild>
            <w:div w:id="423259367">
              <w:marLeft w:val="0"/>
              <w:marRight w:val="0"/>
              <w:marTop w:val="0"/>
              <w:marBottom w:val="0"/>
              <w:divBdr>
                <w:top w:val="none" w:sz="0" w:space="0" w:color="auto"/>
                <w:left w:val="none" w:sz="0" w:space="0" w:color="auto"/>
                <w:bottom w:val="none" w:sz="0" w:space="0" w:color="auto"/>
                <w:right w:val="none" w:sz="0" w:space="0" w:color="auto"/>
              </w:divBdr>
            </w:div>
          </w:divsChild>
        </w:div>
        <w:div w:id="1055392035">
          <w:marLeft w:val="0"/>
          <w:marRight w:val="0"/>
          <w:marTop w:val="0"/>
          <w:marBottom w:val="0"/>
          <w:divBdr>
            <w:top w:val="none" w:sz="0" w:space="0" w:color="auto"/>
            <w:left w:val="none" w:sz="0" w:space="0" w:color="auto"/>
            <w:bottom w:val="none" w:sz="0" w:space="0" w:color="auto"/>
            <w:right w:val="none" w:sz="0" w:space="0" w:color="auto"/>
          </w:divBdr>
          <w:divsChild>
            <w:div w:id="1411926863">
              <w:marLeft w:val="0"/>
              <w:marRight w:val="0"/>
              <w:marTop w:val="0"/>
              <w:marBottom w:val="0"/>
              <w:divBdr>
                <w:top w:val="none" w:sz="0" w:space="0" w:color="auto"/>
                <w:left w:val="none" w:sz="0" w:space="0" w:color="auto"/>
                <w:bottom w:val="none" w:sz="0" w:space="0" w:color="auto"/>
                <w:right w:val="none" w:sz="0" w:space="0" w:color="auto"/>
              </w:divBdr>
            </w:div>
          </w:divsChild>
        </w:div>
        <w:div w:id="1080296594">
          <w:marLeft w:val="0"/>
          <w:marRight w:val="0"/>
          <w:marTop w:val="0"/>
          <w:marBottom w:val="0"/>
          <w:divBdr>
            <w:top w:val="none" w:sz="0" w:space="0" w:color="auto"/>
            <w:left w:val="none" w:sz="0" w:space="0" w:color="auto"/>
            <w:bottom w:val="none" w:sz="0" w:space="0" w:color="auto"/>
            <w:right w:val="none" w:sz="0" w:space="0" w:color="auto"/>
          </w:divBdr>
          <w:divsChild>
            <w:div w:id="1095591885">
              <w:marLeft w:val="0"/>
              <w:marRight w:val="0"/>
              <w:marTop w:val="0"/>
              <w:marBottom w:val="0"/>
              <w:divBdr>
                <w:top w:val="none" w:sz="0" w:space="0" w:color="auto"/>
                <w:left w:val="none" w:sz="0" w:space="0" w:color="auto"/>
                <w:bottom w:val="none" w:sz="0" w:space="0" w:color="auto"/>
                <w:right w:val="none" w:sz="0" w:space="0" w:color="auto"/>
              </w:divBdr>
            </w:div>
          </w:divsChild>
        </w:div>
        <w:div w:id="1528173885">
          <w:marLeft w:val="0"/>
          <w:marRight w:val="0"/>
          <w:marTop w:val="0"/>
          <w:marBottom w:val="0"/>
          <w:divBdr>
            <w:top w:val="none" w:sz="0" w:space="0" w:color="auto"/>
            <w:left w:val="none" w:sz="0" w:space="0" w:color="auto"/>
            <w:bottom w:val="none" w:sz="0" w:space="0" w:color="auto"/>
            <w:right w:val="none" w:sz="0" w:space="0" w:color="auto"/>
          </w:divBdr>
          <w:divsChild>
            <w:div w:id="1182282818">
              <w:marLeft w:val="0"/>
              <w:marRight w:val="0"/>
              <w:marTop w:val="0"/>
              <w:marBottom w:val="0"/>
              <w:divBdr>
                <w:top w:val="none" w:sz="0" w:space="0" w:color="auto"/>
                <w:left w:val="none" w:sz="0" w:space="0" w:color="auto"/>
                <w:bottom w:val="none" w:sz="0" w:space="0" w:color="auto"/>
                <w:right w:val="none" w:sz="0" w:space="0" w:color="auto"/>
              </w:divBdr>
            </w:div>
          </w:divsChild>
        </w:div>
        <w:div w:id="1871871757">
          <w:marLeft w:val="0"/>
          <w:marRight w:val="0"/>
          <w:marTop w:val="0"/>
          <w:marBottom w:val="0"/>
          <w:divBdr>
            <w:top w:val="none" w:sz="0" w:space="0" w:color="auto"/>
            <w:left w:val="none" w:sz="0" w:space="0" w:color="auto"/>
            <w:bottom w:val="none" w:sz="0" w:space="0" w:color="auto"/>
            <w:right w:val="none" w:sz="0" w:space="0" w:color="auto"/>
          </w:divBdr>
          <w:divsChild>
            <w:div w:id="1834756952">
              <w:marLeft w:val="0"/>
              <w:marRight w:val="0"/>
              <w:marTop w:val="0"/>
              <w:marBottom w:val="0"/>
              <w:divBdr>
                <w:top w:val="none" w:sz="0" w:space="0" w:color="auto"/>
                <w:left w:val="none" w:sz="0" w:space="0" w:color="auto"/>
                <w:bottom w:val="none" w:sz="0" w:space="0" w:color="auto"/>
                <w:right w:val="none" w:sz="0" w:space="0" w:color="auto"/>
              </w:divBdr>
            </w:div>
          </w:divsChild>
        </w:div>
        <w:div w:id="1885018491">
          <w:marLeft w:val="0"/>
          <w:marRight w:val="0"/>
          <w:marTop w:val="0"/>
          <w:marBottom w:val="0"/>
          <w:divBdr>
            <w:top w:val="none" w:sz="0" w:space="0" w:color="auto"/>
            <w:left w:val="none" w:sz="0" w:space="0" w:color="auto"/>
            <w:bottom w:val="none" w:sz="0" w:space="0" w:color="auto"/>
            <w:right w:val="none" w:sz="0" w:space="0" w:color="auto"/>
          </w:divBdr>
          <w:divsChild>
            <w:div w:id="147436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172796">
      <w:bodyDiv w:val="1"/>
      <w:marLeft w:val="0"/>
      <w:marRight w:val="0"/>
      <w:marTop w:val="0"/>
      <w:marBottom w:val="0"/>
      <w:divBdr>
        <w:top w:val="none" w:sz="0" w:space="0" w:color="auto"/>
        <w:left w:val="none" w:sz="0" w:space="0" w:color="auto"/>
        <w:bottom w:val="none" w:sz="0" w:space="0" w:color="auto"/>
        <w:right w:val="none" w:sz="0" w:space="0" w:color="auto"/>
      </w:divBdr>
      <w:divsChild>
        <w:div w:id="1318073882">
          <w:marLeft w:val="0"/>
          <w:marRight w:val="0"/>
          <w:marTop w:val="0"/>
          <w:marBottom w:val="0"/>
          <w:divBdr>
            <w:top w:val="none" w:sz="0" w:space="0" w:color="auto"/>
            <w:left w:val="none" w:sz="0" w:space="0" w:color="auto"/>
            <w:bottom w:val="none" w:sz="0" w:space="0" w:color="auto"/>
            <w:right w:val="none" w:sz="0" w:space="0" w:color="auto"/>
          </w:divBdr>
          <w:divsChild>
            <w:div w:id="91442864">
              <w:marLeft w:val="0"/>
              <w:marRight w:val="0"/>
              <w:marTop w:val="0"/>
              <w:marBottom w:val="0"/>
              <w:divBdr>
                <w:top w:val="none" w:sz="0" w:space="0" w:color="auto"/>
                <w:left w:val="none" w:sz="0" w:space="0" w:color="auto"/>
                <w:bottom w:val="none" w:sz="0" w:space="0" w:color="auto"/>
                <w:right w:val="none" w:sz="0" w:space="0" w:color="auto"/>
              </w:divBdr>
            </w:div>
          </w:divsChild>
        </w:div>
        <w:div w:id="1909265619">
          <w:marLeft w:val="0"/>
          <w:marRight w:val="0"/>
          <w:marTop w:val="0"/>
          <w:marBottom w:val="0"/>
          <w:divBdr>
            <w:top w:val="none" w:sz="0" w:space="0" w:color="auto"/>
            <w:left w:val="none" w:sz="0" w:space="0" w:color="auto"/>
            <w:bottom w:val="none" w:sz="0" w:space="0" w:color="auto"/>
            <w:right w:val="none" w:sz="0" w:space="0" w:color="auto"/>
          </w:divBdr>
          <w:divsChild>
            <w:div w:id="278801252">
              <w:marLeft w:val="0"/>
              <w:marRight w:val="0"/>
              <w:marTop w:val="0"/>
              <w:marBottom w:val="0"/>
              <w:divBdr>
                <w:top w:val="none" w:sz="0" w:space="0" w:color="auto"/>
                <w:left w:val="none" w:sz="0" w:space="0" w:color="auto"/>
                <w:bottom w:val="none" w:sz="0" w:space="0" w:color="auto"/>
                <w:right w:val="none" w:sz="0" w:space="0" w:color="auto"/>
              </w:divBdr>
            </w:div>
            <w:div w:id="492140907">
              <w:marLeft w:val="0"/>
              <w:marRight w:val="0"/>
              <w:marTop w:val="0"/>
              <w:marBottom w:val="0"/>
              <w:divBdr>
                <w:top w:val="none" w:sz="0" w:space="0" w:color="auto"/>
                <w:left w:val="none" w:sz="0" w:space="0" w:color="auto"/>
                <w:bottom w:val="none" w:sz="0" w:space="0" w:color="auto"/>
                <w:right w:val="none" w:sz="0" w:space="0" w:color="auto"/>
              </w:divBdr>
            </w:div>
            <w:div w:id="719323945">
              <w:marLeft w:val="0"/>
              <w:marRight w:val="0"/>
              <w:marTop w:val="0"/>
              <w:marBottom w:val="0"/>
              <w:divBdr>
                <w:top w:val="none" w:sz="0" w:space="0" w:color="auto"/>
                <w:left w:val="none" w:sz="0" w:space="0" w:color="auto"/>
                <w:bottom w:val="none" w:sz="0" w:space="0" w:color="auto"/>
                <w:right w:val="none" w:sz="0" w:space="0" w:color="auto"/>
              </w:divBdr>
            </w:div>
            <w:div w:id="1221286794">
              <w:marLeft w:val="0"/>
              <w:marRight w:val="0"/>
              <w:marTop w:val="0"/>
              <w:marBottom w:val="0"/>
              <w:divBdr>
                <w:top w:val="none" w:sz="0" w:space="0" w:color="auto"/>
                <w:left w:val="none" w:sz="0" w:space="0" w:color="auto"/>
                <w:bottom w:val="none" w:sz="0" w:space="0" w:color="auto"/>
                <w:right w:val="none" w:sz="0" w:space="0" w:color="auto"/>
              </w:divBdr>
            </w:div>
            <w:div w:id="148323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008225">
      <w:bodyDiv w:val="1"/>
      <w:marLeft w:val="0"/>
      <w:marRight w:val="0"/>
      <w:marTop w:val="0"/>
      <w:marBottom w:val="0"/>
      <w:divBdr>
        <w:top w:val="none" w:sz="0" w:space="0" w:color="auto"/>
        <w:left w:val="none" w:sz="0" w:space="0" w:color="auto"/>
        <w:bottom w:val="none" w:sz="0" w:space="0" w:color="auto"/>
        <w:right w:val="none" w:sz="0" w:space="0" w:color="auto"/>
      </w:divBdr>
      <w:divsChild>
        <w:div w:id="930504909">
          <w:marLeft w:val="0"/>
          <w:marRight w:val="0"/>
          <w:marTop w:val="0"/>
          <w:marBottom w:val="0"/>
          <w:divBdr>
            <w:top w:val="none" w:sz="0" w:space="0" w:color="auto"/>
            <w:left w:val="none" w:sz="0" w:space="0" w:color="auto"/>
            <w:bottom w:val="none" w:sz="0" w:space="0" w:color="auto"/>
            <w:right w:val="none" w:sz="0" w:space="0" w:color="auto"/>
          </w:divBdr>
          <w:divsChild>
            <w:div w:id="1320890326">
              <w:marLeft w:val="0"/>
              <w:marRight w:val="0"/>
              <w:marTop w:val="0"/>
              <w:marBottom w:val="0"/>
              <w:divBdr>
                <w:top w:val="none" w:sz="0" w:space="0" w:color="auto"/>
                <w:left w:val="none" w:sz="0" w:space="0" w:color="auto"/>
                <w:bottom w:val="none" w:sz="0" w:space="0" w:color="auto"/>
                <w:right w:val="none" w:sz="0" w:space="0" w:color="auto"/>
              </w:divBdr>
            </w:div>
          </w:divsChild>
        </w:div>
        <w:div w:id="1529634675">
          <w:marLeft w:val="0"/>
          <w:marRight w:val="0"/>
          <w:marTop w:val="0"/>
          <w:marBottom w:val="0"/>
          <w:divBdr>
            <w:top w:val="none" w:sz="0" w:space="0" w:color="auto"/>
            <w:left w:val="none" w:sz="0" w:space="0" w:color="auto"/>
            <w:bottom w:val="none" w:sz="0" w:space="0" w:color="auto"/>
            <w:right w:val="none" w:sz="0" w:space="0" w:color="auto"/>
          </w:divBdr>
          <w:divsChild>
            <w:div w:id="604850430">
              <w:marLeft w:val="0"/>
              <w:marRight w:val="0"/>
              <w:marTop w:val="0"/>
              <w:marBottom w:val="0"/>
              <w:divBdr>
                <w:top w:val="none" w:sz="0" w:space="0" w:color="auto"/>
                <w:left w:val="none" w:sz="0" w:space="0" w:color="auto"/>
                <w:bottom w:val="none" w:sz="0" w:space="0" w:color="auto"/>
                <w:right w:val="none" w:sz="0" w:space="0" w:color="auto"/>
              </w:divBdr>
            </w:div>
          </w:divsChild>
        </w:div>
        <w:div w:id="1886404771">
          <w:marLeft w:val="0"/>
          <w:marRight w:val="0"/>
          <w:marTop w:val="0"/>
          <w:marBottom w:val="0"/>
          <w:divBdr>
            <w:top w:val="none" w:sz="0" w:space="0" w:color="auto"/>
            <w:left w:val="none" w:sz="0" w:space="0" w:color="auto"/>
            <w:bottom w:val="none" w:sz="0" w:space="0" w:color="auto"/>
            <w:right w:val="none" w:sz="0" w:space="0" w:color="auto"/>
          </w:divBdr>
          <w:divsChild>
            <w:div w:id="14361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13241">
      <w:bodyDiv w:val="1"/>
      <w:marLeft w:val="0"/>
      <w:marRight w:val="0"/>
      <w:marTop w:val="0"/>
      <w:marBottom w:val="0"/>
      <w:divBdr>
        <w:top w:val="none" w:sz="0" w:space="0" w:color="auto"/>
        <w:left w:val="none" w:sz="0" w:space="0" w:color="auto"/>
        <w:bottom w:val="none" w:sz="0" w:space="0" w:color="auto"/>
        <w:right w:val="none" w:sz="0" w:space="0" w:color="auto"/>
      </w:divBdr>
      <w:divsChild>
        <w:div w:id="174540135">
          <w:marLeft w:val="0"/>
          <w:marRight w:val="0"/>
          <w:marTop w:val="0"/>
          <w:marBottom w:val="0"/>
          <w:divBdr>
            <w:top w:val="none" w:sz="0" w:space="0" w:color="auto"/>
            <w:left w:val="none" w:sz="0" w:space="0" w:color="auto"/>
            <w:bottom w:val="none" w:sz="0" w:space="0" w:color="auto"/>
            <w:right w:val="none" w:sz="0" w:space="0" w:color="auto"/>
          </w:divBdr>
        </w:div>
        <w:div w:id="444927653">
          <w:marLeft w:val="0"/>
          <w:marRight w:val="0"/>
          <w:marTop w:val="0"/>
          <w:marBottom w:val="0"/>
          <w:divBdr>
            <w:top w:val="none" w:sz="0" w:space="0" w:color="auto"/>
            <w:left w:val="none" w:sz="0" w:space="0" w:color="auto"/>
            <w:bottom w:val="none" w:sz="0" w:space="0" w:color="auto"/>
            <w:right w:val="none" w:sz="0" w:space="0" w:color="auto"/>
          </w:divBdr>
        </w:div>
      </w:divsChild>
    </w:div>
    <w:div w:id="1753118633">
      <w:bodyDiv w:val="1"/>
      <w:marLeft w:val="0"/>
      <w:marRight w:val="0"/>
      <w:marTop w:val="0"/>
      <w:marBottom w:val="0"/>
      <w:divBdr>
        <w:top w:val="none" w:sz="0" w:space="0" w:color="auto"/>
        <w:left w:val="none" w:sz="0" w:space="0" w:color="auto"/>
        <w:bottom w:val="none" w:sz="0" w:space="0" w:color="auto"/>
        <w:right w:val="none" w:sz="0" w:space="0" w:color="auto"/>
      </w:divBdr>
      <w:divsChild>
        <w:div w:id="160892771">
          <w:marLeft w:val="0"/>
          <w:marRight w:val="0"/>
          <w:marTop w:val="0"/>
          <w:marBottom w:val="0"/>
          <w:divBdr>
            <w:top w:val="none" w:sz="0" w:space="0" w:color="auto"/>
            <w:left w:val="none" w:sz="0" w:space="0" w:color="auto"/>
            <w:bottom w:val="none" w:sz="0" w:space="0" w:color="auto"/>
            <w:right w:val="none" w:sz="0" w:space="0" w:color="auto"/>
          </w:divBdr>
        </w:div>
        <w:div w:id="1897233122">
          <w:marLeft w:val="0"/>
          <w:marRight w:val="0"/>
          <w:marTop w:val="0"/>
          <w:marBottom w:val="0"/>
          <w:divBdr>
            <w:top w:val="none" w:sz="0" w:space="0" w:color="auto"/>
            <w:left w:val="none" w:sz="0" w:space="0" w:color="auto"/>
            <w:bottom w:val="none" w:sz="0" w:space="0" w:color="auto"/>
            <w:right w:val="none" w:sz="0" w:space="0" w:color="auto"/>
          </w:divBdr>
        </w:div>
      </w:divsChild>
    </w:div>
    <w:div w:id="189650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ranet.cardiff.ac.uk/students/it-support/it-service-desk/" TargetMode="External"/><Relationship Id="rId3" Type="http://schemas.openxmlformats.org/officeDocument/2006/relationships/styles" Target="styles.xml"/><Relationship Id="rId7" Type="http://schemas.openxmlformats.org/officeDocument/2006/relationships/hyperlink" Target="https://intranet.cardiff.ac.uk/students/study/postgraduate-research-support/teaching-engagement-programm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eams.microsoft.com/l/team/19%3acc267929892b4e01a37e1f008e10a0d1%40thread.tacv2/conversations?groupId=8b0e21ae-a4f7-40d1-b3c8-9782193fcbd0&amp;tenantId=bdb74b30-9568-4856-bdbf-06759778fcbc"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ranet.cardiff.ac.uk/students/study/postgraduate-research-support/doctoral-academy/funding-schemes/development-fund-application-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848B2-C878-4AC9-9193-4877516A7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6</Pages>
  <Words>1890</Words>
  <Characters>10773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Hennessy</dc:creator>
  <cp:keywords/>
  <dc:description/>
  <cp:lastModifiedBy>Michaela Hennessy</cp:lastModifiedBy>
  <cp:revision>7</cp:revision>
  <dcterms:created xsi:type="dcterms:W3CDTF">2023-04-28T11:44:00Z</dcterms:created>
  <dcterms:modified xsi:type="dcterms:W3CDTF">2023-05-03T15:01:00Z</dcterms:modified>
</cp:coreProperties>
</file>