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325"/>
      </w:tblGrid>
      <w:tr w:rsidRPr="00C93380" w:rsidR="00C93380" w:rsidTr="00C93380" w14:paraId="574984F4" w14:textId="77777777">
        <w:trPr>
          <w:trHeight w:val="300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6B579E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Enw Swyddog Sabothol: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1B639B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Deio Owen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5D507D91" w14:textId="77777777">
        <w:trPr>
          <w:trHeight w:val="300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3A7E76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Rôl Swyddog Sabothol: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20905D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IL Iaith, Cymuned a Diwylliant Cymru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:rsidRPr="00C93380" w:rsidR="004D35D0" w:rsidP="7B8B9712" w:rsidRDefault="004D35D0" w14:paraId="1396E0D0" w14:textId="70F8493C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lang w:eastAsia="en-GB"/>
          <w14:ligatures w14:val="none"/>
        </w:rPr>
      </w:pPr>
    </w:p>
    <w:p w:rsidRPr="00C93380" w:rsidR="00C93380" w:rsidP="00C93380" w:rsidRDefault="00C93380" w14:paraId="10CF4CD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C93380">
        <w:rPr>
          <w:rFonts w:ascii="Arial" w:hAnsi="Arial" w:eastAsia="Times New Roman" w:cs="Arial"/>
          <w:b/>
          <w:bCs/>
          <w:kern w:val="0"/>
          <w:lang w:val="cy-GB" w:eastAsia="en-GB"/>
          <w14:ligatures w14:val="none"/>
        </w:rPr>
        <w:t>Adran 1: Adroddiad Swyddog Sabothol </w:t>
      </w:r>
      <w:r w:rsidRPr="00C93380">
        <w:rPr>
          <w:rFonts w:ascii="Arial" w:hAnsi="Arial" w:eastAsia="Times New Roman" w:cs="Arial"/>
          <w:kern w:val="0"/>
          <w:lang w:eastAsia="en-GB"/>
          <w14:ligatures w14:val="none"/>
        </w:rPr>
        <w:t> </w:t>
      </w:r>
    </w:p>
    <w:p w:rsidRPr="00C93380" w:rsidR="00C93380" w:rsidP="00C93380" w:rsidRDefault="00C93380" w14:paraId="7BC3202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C93380">
        <w:rPr>
          <w:rFonts w:ascii="Arial" w:hAnsi="Arial" w:eastAsia="Times New Roman" w:cs="Arial"/>
          <w:i/>
          <w:iCs/>
          <w:kern w:val="0"/>
          <w:sz w:val="20"/>
          <w:szCs w:val="20"/>
          <w:lang w:val="cy-GB" w:eastAsia="en-GB"/>
          <w14:ligatures w14:val="none"/>
        </w:rPr>
        <w:t>Mae’r adran yma i’w gwblhau gan y Swyddog Sabothol cyn y sesiwn atebolrwydd.</w:t>
      </w:r>
      <w:r w:rsidRPr="00C93380">
        <w:rPr>
          <w:rFonts w:ascii="Arial" w:hAnsi="Arial" w:eastAsia="Times New Roman" w:cs="Arial"/>
          <w:kern w:val="0"/>
          <w:sz w:val="20"/>
          <w:szCs w:val="20"/>
          <w:lang w:eastAsia="en-GB"/>
          <w14:ligatures w14:val="none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4917"/>
      </w:tblGrid>
      <w:tr w:rsidRPr="00C93380" w:rsidR="00C93380" w:rsidTr="00C93380" w14:paraId="775FB16E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07B663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Adroddiad Cyffredinol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7B0B30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(Wedi’i ysgrifennu gan y Swyddog Sabothol, nod yr adroddiad yma yw darparu mewnwelediad i’w gwaith/gweithgarwch ers y sesiwn atebolrwydd diwethaf neu ddechrau eu tymor yn y rôl)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0F768403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2D26CD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4959B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Yn ystod y flwyddyn hyd yma, mae’r rhan fwyaf o fy amser wedi’i gymryd fynu hefo cyfarfodydd, amser cynllunio a ymdrîm a materion sydd yn codi. Rwyf hefyd yn eistedd ar Gyngor y Brifysgol sydd yn fy ngalluogi i gael perthynas da â unigolion o fewn y Brifysgol er mwyn prif-ffrydio’r Gymraeg i benderfyniadau, cynlluniau a pholisi newydd sydd yn digwydd yn y Brifysgol.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3A72E3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47CAD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Dwi hefyd wedi bod yn ymateb i unrhyw broblemau sydd yn codi megis pryderon am learning central mewn ysgolion, tiwtorau personol, ac asesiadau cyfrwng Cymraeg i enwi rhai. Yn ogsystal a hyn, rwyf yn gweithio tuag at cydnabyddiaeth y cynnig Cymraeg i’r Undeb er mwyn sicrhau cynnig Cymraeg ar gael i bawb, yn ogystal ag ail-edrych ar bolisi Cymraeg yr Undeb fel ei bod yn gyfredol ar gyfer y dyfodol.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E267F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5F177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Rwyf hefyd ar ganol trefniadau ar gyfer mis Mawrth ble byddem yn dathlu Cymreictod yn yr Undeb a dangos y gorau o Gymru i fyfyrwyr.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B7E18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43B88BDC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50B312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Diweddariad Maniffesto 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0CFEC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(Wedi’i ysgrifennu gan y Swyddog Sabothol nod yr adran yma yw cofnodi eu cynnydd yn erbyn eu hymrwymiadau maniffesto a gyflwynwyd yn ystod eu hymgyrch llwyddiannus ar gyfer y rôl)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2C240EDC" w14:textId="77777777">
        <w:trPr>
          <w:trHeight w:val="120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19DA41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51FFF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Cynrychioli myfyrwyr Cymraeg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79CD2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765168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Rwyf wedi ac yn parhau i gynrychioli Myfyrwyr cyfrwng Cymraeg a’u buddion. Boed drwy bwyllgorau ffurfiol, cyfarfodydd 1 i 1 gyda staff y Brifysgol neu o fewn trafodaethau yn yr Undeb. Drwy hyn, mae’r Gymraeg yn ran o drafodaethau ac mae materion sydd yn codi yn gallu cael sylw teilwng gan yr Undeb.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20A04DBC" w14:textId="77777777">
        <w:trPr>
          <w:trHeight w:val="120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7E5AE5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02979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Sicrhau cyfleoedd Cymraeg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218E7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206A14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Rwyf wedi bod yn gweithio gyda endidau megis Dysgu Cymraeg Caerdydd a chynlluniau eraill o fewn y Brifysgol i sicrhau bod cyfleoedd ar gael i fyfyrwyr allu cael gwaith a chyfleoedd drwy gyfrwng y Gymraeg yn ystod eu hamser yma.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038B3135" w14:textId="77777777">
        <w:trPr>
          <w:trHeight w:val="120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40D2EE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771D2F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Rhoi croeso Cymraeg i bob myfyriwr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35BC20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0D2FF3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Yn ystod ffair y glas eleni, gwelwyd cynnydd yn y nifer o fyfyrwyr yn dod drwy’r drysau a daeth nifer o fyfyrwyr draw at stondin UMCC i ddangos diddordeb mewn dysgu Cymraeg, dysgu mwy am y diwylliant ac i glywed am y cyfleoedd sydd gan fyfyrwyr i astudio a chael eu hasesu yn eu hiaith gyntaf. Yn ogystal a hyn, rwyf wedi bod yn gweithio i sicrhau fod cynnwys Cymraeg yn cael ei rannu ar sianeli cymdeithasol yr Undeb fel bod y Gymraeg yn weledol ac yn ran o sawl elfen o fywyd myfyrwyr unwaith maent yn cyrraedd Caerdydd.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018444F7" w14:textId="77777777">
        <w:trPr>
          <w:trHeight w:val="120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0DEB73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CC1A1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Gwefan dwyieithog ar gyfer yr UM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B53A8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6381B1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Mae gwaith yn parhau gyda’r wefan ac mae’r togl yn barod i fynd. Rydym yn gobeithio lansio’r opsiwn iaith cyn hir a chael adborth er mwyn </w:t>
            </w: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lastRenderedPageBreak/>
              <w:t>gwella’r ffwythiad a sicrhau ei fod yn gweithio yn y ffordd gorau gallai fod.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244FD27D" w14:textId="77777777">
        <w:trPr>
          <w:trHeight w:val="120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4A565E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lastRenderedPageBreak/>
              <w:t> </w:t>
            </w:r>
          </w:p>
          <w:p w:rsidRPr="00C93380" w:rsidR="00C93380" w:rsidP="00C93380" w:rsidRDefault="00C93380" w14:paraId="6E7B97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Gweithio gydag Undebau eraill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670D2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013D36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Ers dechrau yn y rôl a chyn hynny, rwyf wedi bod yn gweithio â undebau eraill Cymru megis UMCB, UMCA, UCMC a mwy i wella’r berthynas ryng-golegol ac i ddatrys problemau ar y cyd a gweld lle allwn gyd-weithio ar unrhyw bryderon. Drwy UCMC (Undeb Cenedlaethol Myfyrwyr Cymru), rwyf wedi bod yn gweithio a thrafod gyda undebau ar draw Cymru a thros y ffin ym Mhrydain i drafod materion sydd yn effeithio ar fyfyrwyr o bob cefndir i weld sut mae’r grym cyfunol yn gallu dod o hyd i ddatrysiadau.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0BDA95CD" w14:textId="77777777">
        <w:trPr>
          <w:trHeight w:val="12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254AD4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Diweddariad Polisi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2CB49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(Wedi’i ysgrifennu gan y Swyddog Sabothol nod yr adran yma yw dilyn eu cynnydd yn erbyn unrhyw polisi perthnasol a gymeradwywyd gan Senedd y Myfyrwyr neu’r CCB)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00C93380" w14:paraId="1188F5F9" w14:textId="77777777">
        <w:trPr>
          <w:trHeight w:val="12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5BB199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Fel rhan o’r Cyfarfod Cyffredinol Blynyddol (CCB) eleni, cyflwynwyd polisi i newid enw’r swydd hon o ‘Is-Lywydd Iaith, Cymuned a Diwylliant Cymru’ i ‘Is-Lywydd y Gymraeg’ ac Vice President Cymraeg’ yn Saesneg. Roedd y newid drwy’r CCB yn angenrheidiol gan fod clo triphlyg ar y swydd sydd yn sicrhau fod y rôl yn ddiogel rhag newid ac ei fod yn gorfod cael ei gynnwys ym mhob etholiad sabothol. Yn dilyn y CCB, bu imi gyflwyno’r polisi i Senedd y Myfyrwyr ac i fwrdd yr Undeb er mwyn gwarantu’r newid. O hyn, bydd enw’r rôl wedi ei newid i’r uchod yn yr etholiad eleni. Rwyf hefyd wedi bod yn rhoi mewnbwn a chymorth wrth weithredu’r polisïau eraill cafwyd eu pasio yn y CCB er mwyn sicrhau fod llais y myfyrwyr yn cael ei wireddu. Yn ogystal a hyn, rwyf wedi cyflwyno polisi i gynhadledd Cymru UCM yn galw ar UCMC i gefnogi annibyniaeth i Gymru ac y dylai UCMC fod yn endid ar wahân o NUS UK. Bydd cynnig arall imi ei gyflwyno, yn galw ar Undeb Myfyrwyr Caerdydd i gefnogi annibyniaeth i Gymru, lobio’r Brifysgol i wrthod enwebu unigolion ar gyfer gwobrau cenedlaethol (CBE, OBE, ayyb.) felly bydd diweddariad i ddilyn.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75362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4FADE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73B85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:rsidR="004D35D0" w:rsidP="00C93380" w:rsidRDefault="00C93380" w14:paraId="1FDEA880" w14:textId="4D9D1FBE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lang w:eastAsia="en-GB"/>
          <w14:ligatures w14:val="none"/>
        </w:rPr>
      </w:pPr>
      <w:r w:rsidRPr="00C93380">
        <w:rPr>
          <w:rFonts w:ascii="Arial" w:hAnsi="Arial" w:eastAsia="Times New Roman" w:cs="Arial"/>
          <w:kern w:val="0"/>
          <w:lang w:eastAsia="en-GB"/>
          <w14:ligatures w14:val="none"/>
        </w:rPr>
        <w:t> </w:t>
      </w:r>
    </w:p>
    <w:p w:rsidRPr="00C93380" w:rsidR="004D35D0" w:rsidP="00C93380" w:rsidRDefault="004D35D0" w14:paraId="760BD3A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3915"/>
      </w:tblGrid>
      <w:tr w:rsidRPr="00C93380" w:rsidR="00C93380" w:rsidTr="571AD7C9" w14:paraId="08FC8DE5" w14:textId="77777777">
        <w:trPr>
          <w:trHeight w:val="300"/>
        </w:trPr>
        <w:tc>
          <w:tcPr>
            <w:tcW w:w="5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tcMar/>
            <w:hideMark/>
          </w:tcPr>
          <w:p w:rsidRPr="00C93380" w:rsidR="00C93380" w:rsidP="00C93380" w:rsidRDefault="00C93380" w14:paraId="154E15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Cadeirydd y Sesiwn Atebolrwydd: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93380" w:rsidR="00C93380" w:rsidP="00C93380" w:rsidRDefault="00C93380" w14:paraId="6F9A2EA6" w14:textId="29EB9D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  <w:r w:rsidR="08E7FEE7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Betsan</w:t>
            </w:r>
            <w:r w:rsidR="4FBBBE92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 xml:space="preserve"> Angell</w:t>
            </w:r>
          </w:p>
        </w:tc>
      </w:tr>
      <w:tr w:rsidRPr="00C93380" w:rsidR="00C93380" w:rsidTr="571AD7C9" w14:paraId="028FB4D3" w14:textId="77777777">
        <w:trPr>
          <w:trHeight w:val="300"/>
        </w:trPr>
        <w:tc>
          <w:tcPr>
            <w:tcW w:w="5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tcMar/>
            <w:hideMark/>
          </w:tcPr>
          <w:p w:rsidRPr="00C93380" w:rsidR="00C93380" w:rsidP="00C93380" w:rsidRDefault="00C93380" w14:paraId="5BDC39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Is-gadeirydd y Sesiwn Atebolrwydd: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93380" w:rsidR="00C93380" w:rsidP="00C93380" w:rsidRDefault="00C93380" w14:paraId="2AA12185" w14:textId="36863A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  <w:r w:rsidR="0D29FF18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Efa</w:t>
            </w:r>
            <w:r w:rsidR="17C25621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 xml:space="preserve"> Ceiri</w:t>
            </w:r>
          </w:p>
        </w:tc>
      </w:tr>
      <w:tr w:rsidRPr="00C93380" w:rsidR="00C93380" w:rsidTr="571AD7C9" w14:paraId="26AA5453" w14:textId="77777777">
        <w:trPr>
          <w:trHeight w:val="165"/>
        </w:trPr>
        <w:tc>
          <w:tcPr>
            <w:tcW w:w="5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tcMar/>
            <w:hideMark/>
          </w:tcPr>
          <w:p w:rsidRPr="00C93380" w:rsidR="00C93380" w:rsidP="00C93380" w:rsidRDefault="00C93380" w14:paraId="5E18BD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Aelodau Ychwanegol y Sesiwn Atebolrwydd: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93380" w:rsidR="00C93380" w:rsidP="00C93380" w:rsidRDefault="00C93380" w14:paraId="7626B51D" w14:textId="0466043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  <w:r w:rsidR="68D334C5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Owain</w:t>
            </w:r>
            <w:r w:rsidR="17C25621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 xml:space="preserve"> Sion</w:t>
            </w:r>
          </w:p>
          <w:p w:rsidRPr="00C93380" w:rsidR="00C93380" w:rsidP="00C93380" w:rsidRDefault="00C93380" w14:paraId="45FF20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7826E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1CDBD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CF4BF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746806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5DEE6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335EB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571AD7C9" w14:paraId="70A7CAE0" w14:textId="77777777">
        <w:trPr>
          <w:trHeight w:val="165"/>
        </w:trPr>
        <w:tc>
          <w:tcPr>
            <w:tcW w:w="5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tcMar/>
            <w:hideMark/>
          </w:tcPr>
          <w:p w:rsidRPr="00C93380" w:rsidR="00C93380" w:rsidP="00C93380" w:rsidRDefault="00C93380" w14:paraId="6F71B5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Dyddiad y Sesiwn Atebolrwydd: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93380" w:rsidR="00C93380" w:rsidP="00C93380" w:rsidRDefault="00C93380" w14:paraId="785504D8" w14:textId="6BC8CA2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 w:rsid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  <w:r w:rsidR="00774951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22/01/202</w:t>
            </w:r>
            <w:r w:rsidR="218E3DDB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4</w:t>
            </w:r>
          </w:p>
        </w:tc>
      </w:tr>
    </w:tbl>
    <w:p w:rsidR="00C93380" w:rsidP="00C93380" w:rsidRDefault="00C93380" w14:paraId="701EEFAE" w14:textId="77B4D666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lang w:eastAsia="en-GB"/>
          <w14:ligatures w14:val="none"/>
        </w:rPr>
      </w:pPr>
    </w:p>
    <w:p w:rsidRPr="00C93380" w:rsidR="006C3B2E" w:rsidP="00C93380" w:rsidRDefault="006C3B2E" w14:paraId="614505D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</w:p>
    <w:p w:rsidRPr="00C93380" w:rsidR="00C93380" w:rsidP="00C93380" w:rsidRDefault="00C93380" w14:paraId="6DDDCD3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C93380">
        <w:rPr>
          <w:rFonts w:ascii="Arial" w:hAnsi="Arial" w:eastAsia="Times New Roman" w:cs="Arial"/>
          <w:b/>
          <w:bCs/>
          <w:kern w:val="0"/>
          <w:lang w:val="cy-GB" w:eastAsia="en-GB"/>
          <w14:ligatures w14:val="none"/>
        </w:rPr>
        <w:t>Adran 2: Sesiwn Atebolrwydd </w:t>
      </w:r>
      <w:r w:rsidRPr="00C93380">
        <w:rPr>
          <w:rFonts w:ascii="Arial" w:hAnsi="Arial" w:eastAsia="Times New Roman" w:cs="Arial"/>
          <w:kern w:val="0"/>
          <w:lang w:eastAsia="en-GB"/>
          <w14:ligatures w14:val="none"/>
        </w:rPr>
        <w:t> </w:t>
      </w:r>
    </w:p>
    <w:p w:rsidRPr="00C93380" w:rsidR="00C93380" w:rsidP="00C93380" w:rsidRDefault="00C93380" w14:paraId="71176DB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C93380">
        <w:rPr>
          <w:rFonts w:ascii="Arial" w:hAnsi="Arial" w:eastAsia="Times New Roman" w:cs="Arial"/>
          <w:i/>
          <w:iCs/>
          <w:kern w:val="0"/>
          <w:sz w:val="20"/>
          <w:szCs w:val="20"/>
          <w:lang w:val="cy-GB" w:eastAsia="en-GB"/>
          <w14:ligatures w14:val="none"/>
        </w:rPr>
        <w:t>Mae’r adran yma i’w gwblhau gan aelodau’r sesiwn atebolrwydd cyn siarad gyda’r Swyddog Sabothol. Dylai’r adran yma wedyn cael ei ddefnyddio i gynorthwyo trafodaethau gyda’r Swyddog Sabothol, gyda gwybodaeth yn cael ei ychwanegu lle bo’n berthnasol. </w:t>
      </w:r>
      <w:r w:rsidRPr="00C93380">
        <w:rPr>
          <w:rFonts w:ascii="Arial" w:hAnsi="Arial" w:eastAsia="Times New Roman" w:cs="Arial"/>
          <w:kern w:val="0"/>
          <w:sz w:val="20"/>
          <w:szCs w:val="20"/>
          <w:lang w:eastAsia="en-GB"/>
          <w14:ligatures w14:val="none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Pr="00C93380" w:rsidR="00C93380" w:rsidTr="7B8B9712" w14:paraId="25DDDF2E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/>
            <w:hideMark/>
          </w:tcPr>
          <w:p w:rsidRPr="00C93380" w:rsidR="00C93380" w:rsidP="00C93380" w:rsidRDefault="00C93380" w14:paraId="2AD89C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Ardaloedd sy’n Gweithio’n Dda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30391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(Wedi’i ysgrifennu gan aelodau’r sesiwn atebolrwydd, dylai’r adran yma fanylu ar ardaloedd y mae’r aelodau’n teimlo sy’n gweithio’n dda a beth deimlant y dylai’r Swyddog Sabothol parhau i’w wneud).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AECFF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107DE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lastRenderedPageBreak/>
              <w:t>Nodyn i aelodau’r sesiwn atebolrwydd: Peidiwch anghofio gofyn am farn y Swyddog Sabothol ar beth sy’n gweithio’n dda.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4563D008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1C087D" w:rsidP="3DEF135B" w:rsidRDefault="0FACC555" w14:paraId="3DEF135B" w14:textId="77CBAC2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Cyrraedd</w:t>
            </w:r>
            <w:proofErr w:type="spellEnd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y </w:t>
            </w: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rhan</w:t>
            </w:r>
            <w:proofErr w:type="spellEnd"/>
            <w:r w:rsidRPr="3DEF135B" w:rsidR="75538488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fwyaf</w:t>
            </w:r>
            <w:proofErr w:type="spellEnd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o’i</w:t>
            </w:r>
            <w:proofErr w:type="spellEnd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amcanion</w:t>
            </w:r>
            <w:proofErr w:type="spellEnd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maniffesto</w:t>
            </w:r>
            <w:proofErr w:type="spellEnd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lefel</w:t>
            </w:r>
            <w:proofErr w:type="spellEnd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gadarnhaol</w:t>
            </w:r>
            <w:proofErr w:type="spellEnd"/>
          </w:p>
          <w:p w:rsidR="001C087D" w:rsidP="3DEF135B" w:rsidRDefault="0FACC555" w14:paraId="3AC9B211" w14:textId="64CC6A1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Llawer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bethau’n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ystod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Glas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wedi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gwneud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ei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hun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yn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weledol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fyfyrwyr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newydd</w:t>
            </w:r>
            <w:proofErr w:type="spellEnd"/>
          </w:p>
          <w:p w:rsidR="001C087D" w:rsidP="3DEF135B" w:rsidRDefault="644BBFA6" w14:paraId="7F112333" w14:textId="046FE5F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Y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Gymraeg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fwy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485CFC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</w:t>
            </w:r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weladwy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1C087D" w:rsidP="3DEF135B" w:rsidRDefault="644BBFA6" w14:paraId="017745C7" w14:textId="2DEDFC5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Perthnasoedd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gyda’r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Brifysgol</w:t>
            </w:r>
            <w:proofErr w:type="spellEnd"/>
          </w:p>
          <w:p w:rsidR="001C087D" w:rsidP="3DEF135B" w:rsidRDefault="644BBFA6" w14:paraId="46798021" w14:textId="18CC628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Da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i'w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weld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yn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rhyng-gol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digwyddiadau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eraill</w:t>
            </w:r>
            <w:proofErr w:type="spellEnd"/>
            <w:r w:rsidRPr="3DEF135B" w:rsidR="37E9ADB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 w:rsidR="37E9ADB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gydag</w:t>
            </w:r>
            <w:proofErr w:type="spellEnd"/>
            <w:r w:rsidRPr="3DEF135B" w:rsidR="37E9ADB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 w:rsidR="37E9ADB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undebau</w:t>
            </w:r>
            <w:proofErr w:type="spellEnd"/>
            <w:r w:rsidRPr="3DEF135B" w:rsidR="37E9ADB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 w:rsidR="37E9ADB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eraill</w:t>
            </w:r>
            <w:proofErr w:type="spellEnd"/>
          </w:p>
          <w:p w:rsidR="001C087D" w:rsidP="3DEF135B" w:rsidRDefault="644BBFA6" w14:paraId="14ECDD6A" w14:textId="3B57574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Wedi </w:t>
            </w:r>
            <w:proofErr w:type="spellStart"/>
            <w:r w:rsidRPr="7B8B9712" w:rsidR="5995609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codi</w:t>
            </w:r>
            <w:proofErr w:type="spellEnd"/>
            <w:r w:rsidRPr="7B8B9712" w:rsidR="5995609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proffil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7B8B9712" w:rsidR="4183DBB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</w:t>
            </w:r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swydd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fewn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cyfnod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byr</w:t>
            </w:r>
            <w:proofErr w:type="spellEnd"/>
          </w:p>
          <w:p w:rsidR="001C087D" w:rsidP="3DEF135B" w:rsidRDefault="644BBFA6" w14:paraId="54D74D7C" w14:textId="691D02D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</w:t>
            </w:r>
            <w:r w:rsidRPr="7B8B9712" w:rsidR="2A65A4B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lawer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asesiadau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ar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gyfryngau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+ e</w:t>
            </w:r>
            <w:r w:rsidRPr="7B8B9712" w:rsidR="46B8F01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-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byst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.</w:t>
            </w:r>
          </w:p>
          <w:p w:rsidR="001C087D" w:rsidP="3DEF135B" w:rsidRDefault="644BBFA6" w14:paraId="761EA88D" w14:textId="50B4989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Weladwy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ar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gyfryngau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cymdeithasol</w:t>
            </w:r>
            <w:proofErr w:type="spellEnd"/>
          </w:p>
          <w:p w:rsidR="001C087D" w:rsidP="3DEF135B" w:rsidRDefault="644BBFA6" w14:paraId="13B2B2CE" w14:textId="4DC5682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Da bod y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wefan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ar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waith</w:t>
            </w:r>
            <w:proofErr w:type="spellEnd"/>
          </w:p>
          <w:p w:rsidR="001C087D" w:rsidP="3DEF135B" w:rsidRDefault="644BBFA6" w14:paraId="158932C3" w14:textId="05A2521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Hoff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o’r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enw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swydd</w:t>
            </w:r>
            <w:proofErr w:type="spellEnd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3DEF13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newydd</w:t>
            </w:r>
            <w:proofErr w:type="spellEnd"/>
          </w:p>
          <w:p w:rsidRPr="00EF4ECB" w:rsidR="001C087D" w:rsidP="7B8B9712" w:rsidRDefault="001C087D" w14:paraId="6ECDC7B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:rsidRPr="00C93380" w:rsidR="00C93380" w:rsidP="00C93380" w:rsidRDefault="2F9F006D" w14:paraId="566805BA" w14:textId="04652F9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Deio- </w:t>
            </w:r>
            <w:r w:rsidRPr="00C93380" w:rsid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7B8B9712" w:rsidRDefault="78790493" w14:paraId="6FB09186" w14:textId="00C0346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Cynllunio</w:t>
            </w:r>
            <w:proofErr w:type="spellEnd"/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g</w:t>
            </w:r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wersi</w:t>
            </w:r>
            <w:proofErr w:type="spellEnd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C93380" w:rsidR="0E4192FE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G</w:t>
            </w:r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ymraeg</w:t>
            </w:r>
            <w:proofErr w:type="spellEnd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staff, </w:t>
            </w:r>
            <w:proofErr w:type="spellStart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gwahanol</w:t>
            </w:r>
            <w:proofErr w:type="spellEnd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lefel</w:t>
            </w:r>
            <w:r w:rsidRPr="00C93380" w:rsidR="33F869BA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u</w:t>
            </w:r>
            <w:proofErr w:type="spellEnd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staff </w:t>
            </w:r>
            <w:proofErr w:type="spellStart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gweinyddol</w:t>
            </w:r>
            <w:proofErr w:type="spellEnd"/>
            <w:r w:rsidRPr="00C93380" w:rsidR="21968F79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  <w:proofErr w:type="spellStart"/>
            <w:r w:rsidRPr="00C93380" w:rsidR="30CC3B15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sy’n</w:t>
            </w:r>
            <w:proofErr w:type="spellEnd"/>
            <w:r w:rsidRPr="00C93380" w:rsidR="30CC3B15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C93380" w:rsidR="30CC3B15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gweithio</w:t>
            </w:r>
            <w:proofErr w:type="spellEnd"/>
            <w:r w:rsidRPr="00C93380" w:rsidR="30CC3B15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â </w:t>
            </w:r>
            <w:proofErr w:type="spellStart"/>
            <w:r w:rsidRPr="00C93380" w:rsidR="30CC3B15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myfyrwyr</w:t>
            </w:r>
            <w:proofErr w:type="spellEnd"/>
          </w:p>
          <w:p w:rsidR="21968F79" w:rsidP="3DEF135B" w:rsidRDefault="21968F79" w14:paraId="4A2F540F" w14:textId="0C03BD8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Canllawiau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ar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wefan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gymdeithasau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gydag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ymadroddion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71B4CD1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i’w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defnyddio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ar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gyfryngau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cymdeithasol</w:t>
            </w:r>
            <w:proofErr w:type="spellEnd"/>
          </w:p>
          <w:p w:rsidRPr="00C93380" w:rsidR="00C93380" w:rsidP="00C93380" w:rsidRDefault="00C93380" w14:paraId="63CBC3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B190A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2AA19A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4BBE3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70E58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C6702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26D95D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7BE96F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31785D32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/>
            <w:hideMark/>
          </w:tcPr>
          <w:p w:rsidRPr="00C93380" w:rsidR="00C93380" w:rsidP="00C93380" w:rsidRDefault="00C93380" w14:paraId="2130A8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Ardaloedd Am Welliant 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2BA88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(Wedi’i ysgrifennu gan aelodau’r sesiwn atebolrwydd, dylai’r adran yma manylu ar ardaloedd y mae’r aelodau’n teimlo sydd angen ffocws ychwanegol).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292228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E8362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Nodyn i aelodau’r sesiwn atebolrwydd: Peidiwch anghofio gofyn am farn y Swyddog Sabothol ar beth all cael ei wella.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444F3343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F4ECB" w:rsidR="001C087D" w:rsidP="7B8B9712" w:rsidRDefault="6B4485A9" w14:paraId="58CC9321" w14:textId="3C7E43D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Ai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</w:t>
            </w:r>
            <w:r w:rsidRPr="7B8B9712" w:rsidR="265A0BAC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ô</w:t>
            </w:r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IL y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Gymraeg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yw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dadlau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annibyniaeth</w:t>
            </w:r>
            <w:proofErr w:type="spellEnd"/>
            <w:r w:rsidRPr="7B8B9712" w:rsidR="21D559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, a </w:t>
            </w:r>
            <w:proofErr w:type="spellStart"/>
            <w:r w:rsidRPr="7B8B9712" w:rsidR="21D559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ddylai</w:t>
            </w:r>
            <w:proofErr w:type="spellEnd"/>
            <w:r w:rsidRPr="7B8B9712" w:rsidR="21D559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21D559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fod</w:t>
            </w:r>
            <w:proofErr w:type="spellEnd"/>
            <w:r w:rsidRPr="7B8B9712" w:rsidR="21D559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mor </w:t>
            </w:r>
            <w:proofErr w:type="spellStart"/>
            <w:r w:rsidRPr="7B8B9712" w:rsidR="21D559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wleidyddol</w:t>
            </w:r>
            <w:proofErr w:type="spellEnd"/>
            <w:r w:rsidRPr="7B8B9712" w:rsidR="21D559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?</w:t>
            </w:r>
          </w:p>
          <w:p w:rsidR="2B9E167B" w:rsidP="7B8B9712" w:rsidRDefault="134ADC53" w14:paraId="7F61E8B2" w14:textId="5409CDB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Ansicr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sut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ma</w:t>
            </w:r>
            <w:r w:rsidRPr="7B8B9712" w:rsidR="68DCECA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e’</w:t>
            </w:r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</w:t>
            </w:r>
            <w:proofErr w:type="spellEnd"/>
            <w:r w:rsidRPr="7B8B9712" w:rsidR="4995EC4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4995EC4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rô</w:t>
            </w:r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</w:t>
            </w:r>
            <w:proofErr w:type="spellEnd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0AE7F898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wedi’i</w:t>
            </w:r>
            <w:proofErr w:type="spellEnd"/>
            <w:r w:rsidRPr="7B8B9712" w:rsidR="0AE7F898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0AE7F898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gysylltu</w:t>
            </w:r>
            <w:proofErr w:type="spellEnd"/>
            <w:r w:rsidRPr="7B8B9712" w:rsidR="0AE7F898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0AE7F898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</w:t>
            </w:r>
            <w:proofErr w:type="spellEnd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UMCC a </w:t>
            </w:r>
            <w:proofErr w:type="spellStart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sut</w:t>
            </w:r>
            <w:proofErr w:type="spellEnd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mae</w:t>
            </w:r>
            <w:proofErr w:type="spellEnd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UMCC </w:t>
            </w:r>
            <w:proofErr w:type="spellStart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yn</w:t>
            </w:r>
            <w:proofErr w:type="spellEnd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cysylltu</w:t>
            </w:r>
            <w:proofErr w:type="spellEnd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7B8B9712" w:rsidR="729D4EE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â</w:t>
            </w:r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2B9E167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myfyrwyr</w:t>
            </w:r>
            <w:proofErr w:type="spellEnd"/>
            <w:r w:rsidRPr="7B8B9712" w:rsidR="2B5FCD9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.</w:t>
            </w:r>
          </w:p>
          <w:p w:rsidR="14C3FB16" w:rsidP="7B8B9712" w:rsidRDefault="14C3FB16" w14:paraId="5D9948D4" w14:textId="51DBA25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Beth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fydd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digwydd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ym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mis Mawrth</w:t>
            </w:r>
            <w:r w:rsidRPr="7B8B9712" w:rsidR="2563E65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.</w:t>
            </w:r>
          </w:p>
          <w:p w:rsidR="2563E65B" w:rsidP="7B8B9712" w:rsidRDefault="2563E65B" w14:paraId="27A08AA8" w14:textId="6B7582D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Byddai’n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dda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gallu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cyflwyno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unrhyw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asesiadau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drwy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gyfrwng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Gymraeg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heb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orfod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fod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weithredol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wrth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ofyn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Brifysgol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.</w:t>
            </w:r>
          </w:p>
          <w:p w:rsidR="2563E65B" w:rsidP="7B8B9712" w:rsidRDefault="2563E65B" w14:paraId="658DA9ED" w14:textId="37C2C55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Byddai’n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dda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cael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wefan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Gymraeg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cyn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gynted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7B8B9712" w:rsidR="14BB008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â</w:t>
            </w:r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phosib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bydd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bwysig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cynnal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hyn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yn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yr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hirdymor</w:t>
            </w:r>
            <w:proofErr w:type="spellEnd"/>
            <w:r w:rsidRPr="7B8B971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.</w:t>
            </w:r>
          </w:p>
          <w:p w:rsidRPr="00C93380" w:rsidR="00C93380" w:rsidP="00C93380" w:rsidRDefault="00C93380" w14:paraId="719C1B3B" w14:textId="036585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Pr="00C93380" w:rsidR="00C93380" w:rsidP="00C93380" w:rsidRDefault="00C93380" w14:paraId="0CCD9E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7595A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9E468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A9849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F5B6F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1CB1C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381D71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C90FF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1B136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683E7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D57B2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386944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3977CF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2AC0E553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/>
            <w:hideMark/>
          </w:tcPr>
          <w:p w:rsidRPr="00C93380" w:rsidR="00C93380" w:rsidP="00C93380" w:rsidRDefault="00C93380" w14:paraId="2D6E6F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Cwestiynau Sesiwn Atebolrwydd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0C1ED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(Wedi’i ysgrifennu gan aelodau’r sesiwn atebolrwydd dylai’r adran yma amlinellu’r prif gwestiynau sydd gan y sesiwn ar gyfer y Swyddog Sabothol, a dylai nodiadau o’r atebion wedyn cael eu darparu yn y bocs nesaf).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01ED40AC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F4ECB" w:rsidR="00EF4ECB" w:rsidP="7B8B9712" w:rsidRDefault="00C93380" w14:paraId="6EB9F687" w14:textId="359643D7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C1.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7B8B9712" w:rsidRDefault="0C99D3CA" w14:paraId="452A5FDE" w14:textId="2DA4DB0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Beth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yw’r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cynlluniau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ar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gyfer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mis Mawrth?</w:t>
            </w:r>
          </w:p>
          <w:p w:rsidRPr="00C93380" w:rsidR="00C93380" w:rsidP="7B8B9712" w:rsidRDefault="00C93380" w14:paraId="05ACAE44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7B8B9712" w:rsidRDefault="00C93380" w14:paraId="4CA623FE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567D2975" w14:textId="64A8C1A4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FF0000"/>
                <w:sz w:val="20"/>
                <w:szCs w:val="20"/>
                <w:lang w:eastAsia="en-GB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A1.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7B8B9712" w:rsidRDefault="6E1BD4EC" w14:paraId="6C8950FF" w14:textId="05F2E66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  <w:lang w:eastAsia="en-GB"/>
              </w:rPr>
            </w:pP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Heb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benderfynu’n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iawn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eto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. Yn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trafod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r w:rsidRPr="7B8B9712" w:rsidR="1CDDA15C">
              <w:rPr>
                <w:rFonts w:ascii="Arial" w:hAnsi="Arial" w:eastAsia="Arial" w:cs="Arial"/>
                <w:sz w:val="20"/>
                <w:szCs w:val="20"/>
                <w:lang w:eastAsia="en-GB"/>
              </w:rPr>
              <w:t>â</w:t>
            </w:r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r w:rsidRPr="7B8B9712" w:rsidR="487E0838">
              <w:rPr>
                <w:rFonts w:ascii="Arial" w:hAnsi="Arial" w:eastAsia="Arial" w:cs="Arial"/>
                <w:sz w:val="20"/>
                <w:szCs w:val="20"/>
                <w:lang w:eastAsia="en-GB"/>
              </w:rPr>
              <w:t>e</w:t>
            </w:r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xpression dance am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wersi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dawns </w:t>
            </w:r>
            <w:proofErr w:type="spellStart"/>
            <w:r w:rsidRPr="7B8B9712" w:rsidR="25E52B87">
              <w:rPr>
                <w:rFonts w:ascii="Arial" w:hAnsi="Arial" w:eastAsia="Arial" w:cs="Arial"/>
                <w:sz w:val="20"/>
                <w:szCs w:val="20"/>
                <w:lang w:eastAsia="en-GB"/>
              </w:rPr>
              <w:t>d</w:t>
            </w:r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raddodiadol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Them</w:t>
            </w:r>
            <w:r w:rsidRPr="7B8B9712" w:rsidR="58317CC0">
              <w:rPr>
                <w:rFonts w:ascii="Arial" w:hAnsi="Arial" w:eastAsia="Arial" w:cs="Arial"/>
                <w:sz w:val="20"/>
                <w:szCs w:val="20"/>
                <w:lang w:eastAsia="en-GB"/>
              </w:rPr>
              <w:t>â</w:t>
            </w:r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u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cyffredin</w:t>
            </w:r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ol</w:t>
            </w:r>
            <w:proofErr w:type="spellEnd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yn</w:t>
            </w:r>
            <w:proofErr w:type="spellEnd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ystod</w:t>
            </w:r>
            <w:proofErr w:type="spellEnd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y mis, </w:t>
            </w:r>
            <w:proofErr w:type="spellStart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disgo</w:t>
            </w:r>
            <w:proofErr w:type="spellEnd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cerddoria</w:t>
            </w:r>
            <w:r w:rsidRPr="7B8B9712" w:rsidR="1B77B3B1">
              <w:rPr>
                <w:rFonts w:ascii="Arial" w:hAnsi="Arial" w:eastAsia="Arial" w:cs="Arial"/>
                <w:sz w:val="20"/>
                <w:szCs w:val="20"/>
                <w:lang w:eastAsia="en-GB"/>
              </w:rPr>
              <w:t>e</w:t>
            </w:r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th</w:t>
            </w:r>
            <w:proofErr w:type="spellEnd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07BEDDFC">
              <w:rPr>
                <w:rFonts w:ascii="Arial" w:hAnsi="Arial" w:eastAsia="Arial" w:cs="Arial"/>
                <w:sz w:val="20"/>
                <w:szCs w:val="20"/>
                <w:lang w:eastAsia="en-GB"/>
              </w:rPr>
              <w:t>G</w:t>
            </w:r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ymraeg</w:t>
            </w:r>
            <w:proofErr w:type="spellEnd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gwersi</w:t>
            </w:r>
            <w:proofErr w:type="spellEnd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665A1950">
              <w:rPr>
                <w:rFonts w:ascii="Arial" w:hAnsi="Arial" w:eastAsia="Arial" w:cs="Arial"/>
                <w:sz w:val="20"/>
                <w:szCs w:val="20"/>
                <w:lang w:eastAsia="en-GB"/>
              </w:rPr>
              <w:t>G</w:t>
            </w:r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ymraeg</w:t>
            </w:r>
            <w:proofErr w:type="spellEnd"/>
            <w:r w:rsidRPr="7B8B9712" w:rsidR="4D1D7E35">
              <w:rPr>
                <w:rFonts w:ascii="Arial" w:hAnsi="Arial" w:eastAsia="Arial" w:cs="Arial"/>
                <w:sz w:val="20"/>
                <w:szCs w:val="20"/>
                <w:lang w:eastAsia="en-GB"/>
              </w:rPr>
              <w:t>.</w:t>
            </w:r>
          </w:p>
          <w:p w:rsidRPr="00C93380" w:rsidR="00C93380" w:rsidP="7B8B9712" w:rsidRDefault="4D1D7E35" w14:paraId="1CBFB772" w14:textId="4843307C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lastRenderedPageBreak/>
              <w:t>Gobeithio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lansio’r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t</w:t>
            </w:r>
            <w:r w:rsidRPr="7B8B9712" w:rsidR="535FE5B6">
              <w:rPr>
                <w:rFonts w:ascii="Arial" w:hAnsi="Arial" w:eastAsia="Arial" w:cs="Arial"/>
                <w:sz w:val="20"/>
                <w:szCs w:val="20"/>
                <w:lang w:eastAsia="en-GB"/>
              </w:rPr>
              <w:t>o</w:t>
            </w:r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gl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wefan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Gymraeg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a’r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>Cynnig</w:t>
            </w:r>
            <w:proofErr w:type="spellEnd"/>
            <w:r w:rsidRPr="7B8B9712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Cymraeg </w:t>
            </w:r>
            <w:proofErr w:type="spellStart"/>
            <w:r w:rsidRPr="7B8B9712" w:rsidR="5101B85F">
              <w:rPr>
                <w:rFonts w:ascii="Arial" w:hAnsi="Arial" w:eastAsia="Arial" w:cs="Arial"/>
                <w:sz w:val="20"/>
                <w:szCs w:val="20"/>
                <w:lang w:eastAsia="en-GB"/>
              </w:rPr>
              <w:t>ar</w:t>
            </w:r>
            <w:proofErr w:type="spellEnd"/>
            <w:r w:rsidRPr="7B8B9712" w:rsidR="5101B85F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7B8B9712" w:rsidR="5101B85F">
              <w:rPr>
                <w:rFonts w:ascii="Arial" w:hAnsi="Arial" w:eastAsia="Arial" w:cs="Arial"/>
                <w:sz w:val="20"/>
                <w:szCs w:val="20"/>
                <w:lang w:eastAsia="en-GB"/>
              </w:rPr>
              <w:t>yr</w:t>
            </w:r>
            <w:proofErr w:type="spellEnd"/>
            <w:r w:rsidRPr="7B8B9712" w:rsidR="5101B85F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7B8B9712" w:rsidR="5101B85F">
              <w:rPr>
                <w:rFonts w:ascii="Arial" w:hAnsi="Arial" w:eastAsia="Arial" w:cs="Arial"/>
                <w:sz w:val="20"/>
                <w:szCs w:val="20"/>
                <w:lang w:eastAsia="en-GB"/>
              </w:rPr>
              <w:t>adeg</w:t>
            </w:r>
            <w:proofErr w:type="spellEnd"/>
            <w:r w:rsidRPr="7B8B9712" w:rsidR="5101B85F">
              <w:rPr>
                <w:rFonts w:ascii="Arial" w:hAnsi="Arial" w:eastAsia="Arial" w:cs="Arial"/>
                <w:sz w:val="20"/>
                <w:szCs w:val="20"/>
                <w:lang w:eastAsia="en-GB"/>
              </w:rPr>
              <w:t>.</w:t>
            </w:r>
          </w:p>
        </w:tc>
      </w:tr>
      <w:tr w:rsidRPr="00C93380" w:rsidR="00C93380" w:rsidTr="7B8B9712" w14:paraId="74528D3F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05D6B911" w14:textId="53A35876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lastRenderedPageBreak/>
              <w:t>C2.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Sut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ydych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chi’n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golygu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cyr</w:t>
            </w:r>
            <w:r w:rsidRPr="7B8B9712" w:rsidR="6BA655C1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r</w:t>
            </w:r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aedd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y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gymuned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Gymraeg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ehangach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tu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allan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unigolion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sy’n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aelodau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o’r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GymGym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ayyb</w:t>
            </w:r>
            <w:proofErr w:type="spellEnd"/>
            <w:r w:rsidRPr="7B8B9712" w:rsidR="6FE7194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.? </w:t>
            </w:r>
          </w:p>
          <w:p w:rsidRPr="00C93380" w:rsidR="00C93380" w:rsidP="7B8B9712" w:rsidRDefault="00C93380" w14:paraId="19866599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7B8B9712" w:rsidRDefault="00C93380" w14:paraId="53F44D54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5E47674B" w14:textId="3C026A74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A2.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Golygu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dechrau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clwb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cyfarfod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er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mwyn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unigolion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ddod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adnabod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myfyrwyr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Cymraeg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eraill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gyda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digwyddiadau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cymdeithasu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mwy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hamddenol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Gofyn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fynychwyr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am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adborth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ar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hyn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er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mwyn</w:t>
            </w:r>
            <w:proofErr w:type="spellEnd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356B5179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tyfu</w:t>
            </w:r>
            <w:proofErr w:type="spellEnd"/>
            <w:r w:rsidRPr="7B8B9712" w:rsidR="0D028B64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</w:tr>
      <w:tr w:rsidRPr="00C93380" w:rsidR="00C93380" w:rsidTr="7B8B9712" w14:paraId="4D0BCCA2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1E01A466" w14:textId="70C20A5F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C3.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Beth 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yw’r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perthynas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gydag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UMCC? Sut 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mae’n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llunio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polisi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cael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ei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gynrychioli</w:t>
            </w:r>
            <w:proofErr w:type="spellEnd"/>
            <w:r w:rsidRPr="7B8B9712" w:rsidR="0777DAB5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  <w:p w:rsidRPr="00C93380" w:rsidR="00C93380" w:rsidP="7B8B9712" w:rsidRDefault="00C93380" w14:paraId="400C8FEE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7B8B9712" w:rsidRDefault="00C93380" w14:paraId="3CFA841D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71AB2087" w14:textId="1D098A64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A3.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Eistedd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ar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gyngor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yr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Undeb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ac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yn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gwneud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adroddiadau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cyson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am UMCC.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Llawer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waith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yn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cael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ei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wneud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yn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enw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UMCC.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Ond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y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ffocws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ar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hyn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bryd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yw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sefydlu’r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rôl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gobeithio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gall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Llywydd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y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Gymraeg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blwyddyn</w:t>
            </w:r>
            <w:proofErr w:type="spellEnd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66CA4D4D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ne</w:t>
            </w:r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sa</w:t>
            </w:r>
            <w:proofErr w:type="spellEnd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rhoi</w:t>
            </w:r>
            <w:proofErr w:type="spellEnd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mwy</w:t>
            </w:r>
            <w:proofErr w:type="spellEnd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 </w:t>
            </w:r>
            <w:proofErr w:type="spellStart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amser</w:t>
            </w:r>
            <w:proofErr w:type="spellEnd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tuag</w:t>
            </w:r>
            <w:proofErr w:type="spellEnd"/>
            <w:r w:rsidRPr="7B8B9712" w:rsidR="256F327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at UMCC. </w:t>
            </w:r>
          </w:p>
        </w:tc>
      </w:tr>
      <w:tr w:rsidRPr="00C93380" w:rsidR="00C93380" w:rsidTr="7B8B9712" w14:paraId="44453B93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58B64AC7" w14:textId="2A310288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C4.</w:t>
            </w:r>
            <w:r w:rsidRPr="7B8B9712" w:rsidR="1980BA4A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 xml:space="preserve"> A ddylai fod agwedd mor wleidyddol </w:t>
            </w:r>
            <w:r w:rsidRPr="7B8B9712" w:rsidR="5607E239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i</w:t>
            </w:r>
            <w:r w:rsidRPr="7B8B9712" w:rsidR="1980BA4A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'r r</w:t>
            </w:r>
            <w:proofErr w:type="spellStart"/>
            <w:r w:rsidRPr="7B8B9712" w:rsidR="1980BA4A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ôl</w:t>
            </w:r>
            <w:proofErr w:type="spellEnd"/>
            <w:r w:rsidRPr="7B8B9712" w:rsidR="1980BA4A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 ran </w:t>
            </w:r>
            <w:proofErr w:type="spellStart"/>
            <w:r w:rsidRPr="7B8B9712" w:rsidR="1980BA4A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annibyniaeth</w:t>
            </w:r>
            <w:proofErr w:type="spellEnd"/>
            <w:r w:rsidRPr="7B8B9712" w:rsidR="1980BA4A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  <w:p w:rsidRPr="00C93380" w:rsidR="00C93380" w:rsidP="7B8B9712" w:rsidRDefault="00C93380" w14:paraId="645F8BA8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7B8B9712" w:rsidRDefault="00C93380" w14:paraId="407DA44B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2F14992E" w14:textId="1C008C5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A4.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Mae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materion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gwleidyddol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felly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yn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bersonol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FE97218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'r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myfyriwr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sydd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yn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y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rôl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dylid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ei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ystyried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yn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fater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ar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wah</w:t>
            </w:r>
            <w:r w:rsidRPr="7B8B9712" w:rsidR="1204CAE8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â</w:t>
            </w:r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  <w:proofErr w:type="spellEnd"/>
            <w:r w:rsidRPr="7B8B9712" w:rsidR="110A9FBE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</w:tr>
      <w:tr w:rsidRPr="00C93380" w:rsidR="00C93380" w:rsidTr="7B8B9712" w14:paraId="11E8387B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2F0B4348" w14:textId="526F74A9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C5.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Sut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wyt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ti’n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golygu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cael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mwy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gymdeithasau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ddefnyddio’r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Gymraeg</w:t>
            </w:r>
            <w:proofErr w:type="spellEnd"/>
            <w:r w:rsidRPr="7B8B9712" w:rsidR="705D1256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  <w:p w:rsidRPr="00C93380" w:rsidR="00C93380" w:rsidP="7B8B9712" w:rsidRDefault="00C93380" w14:paraId="5E20E291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7B8B9712" w:rsidRDefault="00C93380" w14:paraId="2EA0C478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689E09BB" w14:textId="51B33FFF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val="cy-GB" w:eastAsia="en-GB"/>
                <w14:ligatures w14:val="none"/>
              </w:rPr>
              <w:t>A5.</w:t>
            </w:r>
            <w:r w:rsidRPr="7B8B9712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Gweithio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gyda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IL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Cymdeithasau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greu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canllawiau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chyflwyno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ymgysylltu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â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diwylliant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Gymraeg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I'r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system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haenau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r w:rsidRPr="7B8B9712" w:rsidR="020B6F7B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ae </w:t>
            </w:r>
            <w:proofErr w:type="spellStart"/>
            <w:r w:rsidRPr="7B8B9712" w:rsidR="660F1F1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rhai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eisoes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yn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gwneud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rhai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pethau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trwy</w:t>
            </w:r>
            <w:proofErr w:type="spellEnd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41C13EF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gyfr</w:t>
            </w:r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wng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y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Gymraeg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ac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mae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modd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gymdeithasau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danfon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pethau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70AC17B0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'w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cyfieithu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7B8B9712" w:rsidR="449E7F97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at</w:t>
            </w:r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dîm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yr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Undeb</w:t>
            </w:r>
            <w:proofErr w:type="spellEnd"/>
            <w:r w:rsidRPr="7B8B9712" w:rsidR="1670023C">
              <w:rPr>
                <w:rFonts w:ascii="Arial" w:hAnsi="Arial" w:eastAsia="Arial" w:cs="Arial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</w:tr>
      <w:tr w:rsidRPr="00C93380" w:rsidR="00C93380" w:rsidTr="7B8B9712" w14:paraId="11EA24B5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14CB8F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C6.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05063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70908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00A340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A6.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26780EBC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5E8EE8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C7.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2B6EFD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C1045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7758D8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A7.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055E4719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66DA0B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C8.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5FDD8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6747B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00C93380" w:rsidRDefault="00C93380" w14:paraId="3DAF33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cy-GB" w:eastAsia="en-GB"/>
                <w14:ligatures w14:val="none"/>
              </w:rPr>
              <w:t>A8.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:rsidRPr="00C93380" w:rsidR="00EF4ECB" w:rsidP="7B8B9712" w:rsidRDefault="00EF4ECB" w14:paraId="5A31A7BC" w14:textId="03C62577">
      <w:pPr>
        <w:spacing w:after="0" w:line="240" w:lineRule="auto"/>
        <w:textAlignment w:val="baseline"/>
        <w:rPr>
          <w:rFonts w:ascii="Arial" w:hAnsi="Arial" w:eastAsia="Times New Roman" w:cs="Arial"/>
          <w:kern w:val="0"/>
          <w:sz w:val="20"/>
          <w:szCs w:val="20"/>
          <w:lang w:eastAsia="en-GB"/>
          <w14:ligatures w14:val="none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Pr="00C93380" w:rsidR="00C93380" w:rsidTr="7B8B9712" w14:paraId="3A4982EA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2A5615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Ydy’r sesiwn atebolrwydd am ystyried unrhyw un o'r hysbysiadau canlynol?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38AAE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Os ydy, darparwch fanylion y rhesymau am y fath cynnig neu hysbysiad yn y bocs a ddarparwyd.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522721E7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3130212D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Cynnig o Gerydd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E7590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Bydd Cynnig o Gerydd yn cael ei ystyried pan fod y pwyllgor yn credu fod swyddog etholedig wedi cyflawni trosedd ddifrifol yn erbyn eu cyfrifoldebau gweinyddol neu ddemocrataidd. Nodwch: Pan fydd Cynnig o Gerydd yn cael ei ystyried bydd y swyddog etholedig yn derbyn o leiaf 48 awr o rybudd er mwyn allu darparu ymateb teg a chywir i resymau’r cerydd. 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93380" w:rsidP="00C93380" w:rsidRDefault="00C93380" w14:paraId="776AF1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Ie / </w:t>
            </w:r>
            <w:r w:rsidRPr="006B6129">
              <w:rPr>
                <w:rFonts w:ascii="Arial" w:hAnsi="Arial" w:eastAsia="Times New Roman" w:cs="Arial"/>
                <w:kern w:val="0"/>
                <w:highlight w:val="yellow"/>
                <w:lang w:val="cy-GB" w:eastAsia="en-GB"/>
                <w14:ligatures w14:val="none"/>
              </w:rPr>
              <w:t>Na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1D23A3" w:rsidR="001D23A3" w:rsidP="00C93380" w:rsidRDefault="001D23A3" w14:paraId="1F426B9D" w14:textId="2319848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Pr="00C93380" w:rsidR="00C93380" w:rsidTr="7B8B9712" w14:paraId="0DC210FA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424C79C7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Hysbysiad Angen Gwella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AE89F7D" w14:textId="764E8EDC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7B8B9712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Bydd Hysbysiad Angen Gwella yn cael ei ysty</w:t>
            </w:r>
            <w:r w:rsidRPr="7B8B9712" w:rsidR="71573D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ri</w:t>
            </w:r>
            <w:r w:rsidRPr="7B8B9712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 xml:space="preserve">ed pan fod y pwyllgor yn anfodlon â gwaith neu ymddygiad swyddog etholedig yn ymwneud â'u rôl, cyfrifoldebau ac ymrwymiadau maniffesto. Nodwch: Pan fydd Hysbysiad Angen Gwella yn cael ei ystyried bydd y swyddog etholedig yn derbyn o leiaf 48 awr o </w:t>
            </w:r>
            <w:r w:rsidRPr="7B8B9712" w:rsidR="332EF8A8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r</w:t>
            </w:r>
            <w:r w:rsidRPr="7B8B9712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hybudd er mwyn allu darparu ymateb teg a chywir i resymau’r hysbysiad. 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93380" w:rsidP="00C93380" w:rsidRDefault="00C93380" w14:paraId="2D92BE6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Ie / </w:t>
            </w:r>
            <w:r w:rsidRPr="006B6129">
              <w:rPr>
                <w:rFonts w:ascii="Arial" w:hAnsi="Arial" w:eastAsia="Times New Roman" w:cs="Arial"/>
                <w:kern w:val="0"/>
                <w:highlight w:val="yellow"/>
                <w:lang w:val="cy-GB" w:eastAsia="en-GB"/>
                <w14:ligatures w14:val="none"/>
              </w:rPr>
              <w:t>Na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1D23A3" w:rsidP="7B8B9712" w:rsidRDefault="001D23A3" w14:paraId="193B29DF" w14:textId="2786AB1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Pr="00C93380" w:rsidR="00C93380" w:rsidTr="7B8B9712" w14:paraId="7A57E12A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69120CCD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Hysbysiad o Fodlonrwydd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74820756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 xml:space="preserve">Bydd Hysbysiad o Fodlonrwydd yn cael ei ystyried pan fod y pwyllgor am gydnabod gwaith arbennig swyddog etholedig yn ymwneud â’u rôl, cyfrifoldebau ac ymrwymiadau maniffesto mewn </w:t>
            </w: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lastRenderedPageBreak/>
              <w:t>modd ffurfiol. Nodwch: Nid oes angen rhoi rhybudd o flaen llaw ar gyfer Hysbysiad o Fodlonrwydd.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93380" w:rsidP="00C93380" w:rsidRDefault="00C93380" w14:paraId="6F84C03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lastRenderedPageBreak/>
              <w:t xml:space="preserve">Ie / </w:t>
            </w:r>
            <w:r w:rsidRPr="006B6129">
              <w:rPr>
                <w:rFonts w:ascii="Arial" w:hAnsi="Arial" w:eastAsia="Times New Roman" w:cs="Arial"/>
                <w:kern w:val="0"/>
                <w:highlight w:val="yellow"/>
                <w:lang w:val="cy-GB" w:eastAsia="en-GB"/>
                <w14:ligatures w14:val="none"/>
              </w:rPr>
              <w:t>Na</w:t>
            </w: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372779" w:rsidP="7B8B9712" w:rsidRDefault="00372779" w14:paraId="3B60598A" w14:textId="2ED5959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:rsidRPr="00C93380" w:rsidR="00C93380" w:rsidP="00C93380" w:rsidRDefault="00C93380" w14:paraId="186606E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C93380">
        <w:rPr>
          <w:rFonts w:ascii="Arial" w:hAnsi="Arial" w:eastAsia="Times New Roman" w:cs="Arial"/>
          <w:b/>
          <w:bCs/>
          <w:kern w:val="0"/>
          <w:lang w:val="cy-GB" w:eastAsia="en-GB"/>
          <w14:ligatures w14:val="none"/>
        </w:rPr>
        <w:t>Adran 3: Canlyniadau’r Sesiwn Atebolrwydd </w:t>
      </w:r>
      <w:r w:rsidRPr="00C93380">
        <w:rPr>
          <w:rFonts w:ascii="Arial" w:hAnsi="Arial" w:eastAsia="Times New Roman" w:cs="Arial"/>
          <w:kern w:val="0"/>
          <w:lang w:eastAsia="en-GB"/>
          <w14:ligatures w14:val="none"/>
        </w:rPr>
        <w:t> </w:t>
      </w:r>
    </w:p>
    <w:p w:rsidRPr="00C93380" w:rsidR="00C93380" w:rsidP="00C93380" w:rsidRDefault="00C93380" w14:paraId="1D230B6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C93380">
        <w:rPr>
          <w:rFonts w:ascii="Arial" w:hAnsi="Arial" w:eastAsia="Times New Roman" w:cs="Arial"/>
          <w:i/>
          <w:iCs/>
          <w:kern w:val="0"/>
          <w:sz w:val="20"/>
          <w:szCs w:val="20"/>
          <w:lang w:val="cy-GB" w:eastAsia="en-GB"/>
          <w14:ligatures w14:val="none"/>
        </w:rPr>
        <w:t>Mae’r adran yma i’w gwblhau gan aelodau’r sesiwn atebolrwydd ar ôl eu cyfarfod. </w:t>
      </w:r>
      <w:r w:rsidRPr="00C93380">
        <w:rPr>
          <w:rFonts w:ascii="Arial" w:hAnsi="Arial" w:eastAsia="Times New Roman" w:cs="Arial"/>
          <w:kern w:val="0"/>
          <w:sz w:val="20"/>
          <w:szCs w:val="20"/>
          <w:lang w:eastAsia="en-GB"/>
          <w14:ligatures w14:val="none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Pr="00C93380" w:rsidR="00C93380" w:rsidTr="7B8B9712" w14:paraId="6E2FA6B0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64795F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Ydy’r sesiwn yn fodlon gyda’r drafodaeth a gynhaliwyd gyda’r Swyddog Sabothol?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93380" w:rsidP="00C93380" w:rsidRDefault="00C93380" w14:paraId="228385B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</w:pPr>
            <w:r w:rsidRPr="00CB23EF">
              <w:rPr>
                <w:rFonts w:ascii="Arial" w:hAnsi="Arial" w:eastAsia="Times New Roman" w:cs="Arial"/>
                <w:kern w:val="0"/>
                <w:highlight w:val="yellow"/>
                <w:lang w:val="cy-GB" w:eastAsia="en-GB"/>
                <w14:ligatures w14:val="none"/>
              </w:rPr>
              <w:t>Ydy</w:t>
            </w: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 / Nac ydy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B918CE" w:rsidR="00B918CE" w:rsidP="7B8B9712" w:rsidRDefault="00B918CE" w14:paraId="1F53D56E" w14:textId="061DCEB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lang w:eastAsia="en-GB"/>
                <w14:ligatures w14:val="none"/>
              </w:rPr>
            </w:pPr>
          </w:p>
        </w:tc>
      </w:tr>
      <w:tr w:rsidRPr="00C93380" w:rsidR="00C93380" w:rsidTr="7B8B9712" w14:paraId="5A107E69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351AA3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Os mai’r ateb i’r cwestiwn uchod yw </w:t>
            </w: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nac ydy</w:t>
            </w: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 darparwch fanylion ychwanegol isod.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034CD352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C93380" w:rsidP="7B8B9712" w:rsidRDefault="00C93380" w14:paraId="45CE79E1" w14:textId="139D094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D2690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B86DC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2FB6E8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6FF77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61A154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0540AB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CFB51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70763E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456BE3D6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3553B2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Oes unrhyw beth hoffai’r sesiwn ddwyn i sylw Senedd y Myfyrwyr o ganlyniad i’r cyfarfod?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93380" w:rsidP="00C93380" w:rsidRDefault="00C93380" w14:paraId="7AB2226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Oes / </w:t>
            </w:r>
            <w:r w:rsidRPr="00CB23EF">
              <w:rPr>
                <w:rFonts w:ascii="Arial" w:hAnsi="Arial" w:eastAsia="Times New Roman" w:cs="Arial"/>
                <w:kern w:val="0"/>
                <w:highlight w:val="yellow"/>
                <w:lang w:val="cy-GB" w:eastAsia="en-GB"/>
                <w14:ligatures w14:val="none"/>
              </w:rPr>
              <w:t>Nac oes</w:t>
            </w: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B918CE" w:rsidR="00B918CE" w:rsidP="00C93380" w:rsidRDefault="00B918CE" w14:paraId="6704FD07" w14:textId="0A848D3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lang w:eastAsia="en-GB"/>
                <w14:ligatures w14:val="none"/>
              </w:rPr>
            </w:pPr>
          </w:p>
        </w:tc>
      </w:tr>
      <w:tr w:rsidRPr="00C93380" w:rsidR="00C93380" w:rsidTr="7B8B9712" w14:paraId="2CCAA6F9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hideMark/>
          </w:tcPr>
          <w:p w:rsidRPr="00C93380" w:rsidR="00C93380" w:rsidP="00C93380" w:rsidRDefault="00C93380" w14:paraId="571070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Os mai’r ateb i’r cwestiwn uchod yw </w:t>
            </w:r>
            <w:r w:rsidRPr="00C93380">
              <w:rPr>
                <w:rFonts w:ascii="Arial" w:hAnsi="Arial" w:eastAsia="Times New Roman" w:cs="Arial"/>
                <w:b/>
                <w:bCs/>
                <w:kern w:val="0"/>
                <w:shd w:val="clear" w:color="auto" w:fill="D9E2F3"/>
                <w:lang w:val="cy-GB" w:eastAsia="en-GB"/>
                <w14:ligatures w14:val="none"/>
              </w:rPr>
              <w:t>oes</w:t>
            </w: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 darparwch fanylion ychwanegol isod.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Pr="00C93380" w:rsidR="00C93380" w:rsidTr="7B8B9712" w14:paraId="440E38B1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380" w:rsidR="00B918CE" w:rsidP="7B8B9712" w:rsidRDefault="00C93380" w14:paraId="4924795D" w14:textId="16A7266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75745FDE" w14:textId="1750BE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:rsidRPr="00C93380" w:rsidR="00C93380" w:rsidP="00C93380" w:rsidRDefault="00C93380" w14:paraId="0C8EB7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A2044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22E4D2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3F7ED6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7FF5EF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8FFD5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29A74A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1ECCA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:rsidRPr="00C93380" w:rsidR="00C93380" w:rsidP="00C93380" w:rsidRDefault="00C93380" w14:paraId="70A1BE3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C93380">
        <w:rPr>
          <w:rFonts w:ascii="Arial" w:hAnsi="Arial" w:eastAsia="Times New Roman" w:cs="Arial"/>
          <w:kern w:val="0"/>
          <w:lang w:eastAsia="en-GB"/>
          <w14:ligatures w14:val="none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Pr="00C93380" w:rsidR="00C93380" w:rsidTr="571AD7C9" w14:paraId="62063499" w14:textId="77777777">
        <w:trPr>
          <w:trHeight w:val="300"/>
        </w:trPr>
        <w:tc>
          <w:tcPr>
            <w:tcW w:w="9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tcMar/>
            <w:hideMark/>
          </w:tcPr>
          <w:p w:rsidRPr="00C93380" w:rsidR="00C93380" w:rsidP="00C93380" w:rsidRDefault="00C93380" w14:paraId="080AE4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Wedi ystyried, a wnaeth y sesiwn atebolrwydd gosod unrhyw un o’r cynigion neu hysbysiadau canlynol?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24E436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Os do, darparwch fanylion y rhesymau am y fath cynnig neu hysbysiad yn y bocs a ddarparwyd. 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C93380" w:rsidR="00C93380" w:rsidTr="571AD7C9" w14:paraId="5D635E09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tcMar/>
            <w:hideMark/>
          </w:tcPr>
          <w:p w:rsidRPr="00C93380" w:rsidR="00C93380" w:rsidP="00C93380" w:rsidRDefault="00C93380" w14:paraId="231CAEDF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Cynnig o Gerydd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1E6D59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Bydd Cynnig o Gerydd yn cael ei ystyried pan fod y pwyllgor yn credu fod swyddog etholedig wedi cyflawni trosedd ddifrifol yn erbyn eu cyfrifoldebau gweinyddol neu ddemocrataidd fel sydd wedi’u hamlinellu yn yr atodiadau is-ddeddfau. 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93380" w:rsidP="00C93380" w:rsidRDefault="00C93380" w14:paraId="4489750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Ie / </w:t>
            </w:r>
            <w:r w:rsidRPr="00CB23EF">
              <w:rPr>
                <w:rFonts w:ascii="Arial" w:hAnsi="Arial" w:eastAsia="Times New Roman" w:cs="Arial"/>
                <w:kern w:val="0"/>
                <w:highlight w:val="yellow"/>
                <w:lang w:val="cy-GB" w:eastAsia="en-GB"/>
                <w14:ligatures w14:val="none"/>
              </w:rPr>
              <w:t>Na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AE0E6F" w:rsidP="7B8B9712" w:rsidRDefault="00AE0E6F" w14:paraId="6420E7A4" w14:textId="685B07B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Pr="00C93380" w:rsidR="00C93380" w:rsidTr="571AD7C9" w14:paraId="1301A3BB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tcMar/>
            <w:hideMark/>
          </w:tcPr>
          <w:p w:rsidRPr="00C93380" w:rsidR="00C93380" w:rsidP="00C93380" w:rsidRDefault="00C93380" w14:paraId="481B68D8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Hysbysiad Angen Gwella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5E91FDAF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Bydd Hysbysiad Angen Gwella yn cael ei ystyried pan fod y pwyllgor yn anfodlon a gwaith neu ymddygiad swyddog etholedig yn ymwneud â'u rôl, cyfrifoldebau ac ymrwymiadau maniffesto.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93380" w:rsidP="00C93380" w:rsidRDefault="00C93380" w14:paraId="37CBDC7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Ie / </w:t>
            </w:r>
            <w:r w:rsidRPr="00CB23EF">
              <w:rPr>
                <w:rFonts w:ascii="Arial" w:hAnsi="Arial" w:eastAsia="Times New Roman" w:cs="Arial"/>
                <w:kern w:val="0"/>
                <w:highlight w:val="yellow"/>
                <w:lang w:val="cy-GB" w:eastAsia="en-GB"/>
                <w14:ligatures w14:val="none"/>
              </w:rPr>
              <w:t>Na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AE0E6F" w:rsidP="7B8B9712" w:rsidRDefault="00AE0E6F" w14:paraId="21BE0CE6" w14:textId="22D4BD9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Pr="00C93380" w:rsidR="00C93380" w:rsidTr="571AD7C9" w14:paraId="5189FA8E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/>
            <w:tcMar/>
            <w:hideMark/>
          </w:tcPr>
          <w:p w:rsidRPr="00C93380" w:rsidR="00C93380" w:rsidP="00C93380" w:rsidRDefault="00C93380" w14:paraId="40F2FE0C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b/>
                <w:bCs/>
                <w:kern w:val="0"/>
                <w:lang w:val="cy-GB" w:eastAsia="en-GB"/>
                <w14:ligatures w14:val="none"/>
              </w:rPr>
              <w:t>Hysbysiad o Fodlonrwydd </w:t>
            </w:r>
            <w:r w:rsidRP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C93380" w:rsidR="00C93380" w:rsidP="00C93380" w:rsidRDefault="00C93380" w14:paraId="4508E647" w14:textId="77777777">
            <w:pPr>
              <w:shd w:val="clear" w:color="auto" w:fill="D9E2F3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93380">
              <w:rPr>
                <w:rFonts w:ascii="Arial" w:hAnsi="Arial" w:eastAsia="Times New Roman" w:cs="Arial"/>
                <w:i/>
                <w:iCs/>
                <w:kern w:val="0"/>
                <w:sz w:val="20"/>
                <w:szCs w:val="20"/>
                <w:lang w:val="cy-GB" w:eastAsia="en-GB"/>
                <w14:ligatures w14:val="none"/>
              </w:rPr>
              <w:t>Bydd Hysbysiad o Fodlonrwydd yn cael ei ystyried pan fod y pwyllgor am gydnabod gwaith arbennig swyddog etholedig yn ymwneud a’u rôl, cyfrifoldebau ac ymrwymiadau maniffesto mewn modd ffurfiol.</w:t>
            </w:r>
            <w:r w:rsidRPr="00C93380">
              <w:rPr>
                <w:rFonts w:ascii="Arial" w:hAnsi="Arial" w:eastAsia="Times New Roman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93380" w:rsidP="00C93380" w:rsidRDefault="00C93380" w14:paraId="14254FA5" w14:textId="77777777" w14:noSpellErr="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</w:pPr>
            <w:r w:rsidRPr="571AD7C9" w:rsidR="00C93380">
              <w:rPr>
                <w:rFonts w:ascii="Arial" w:hAnsi="Arial" w:eastAsia="Times New Roman" w:cs="Arial"/>
                <w:kern w:val="0"/>
                <w:highlight w:val="yellow"/>
                <w:lang w:val="cy-GB" w:eastAsia="en-GB"/>
                <w14:ligatures w14:val="none"/>
              </w:rPr>
              <w:t xml:space="preserve">Ie</w:t>
            </w:r>
            <w:r w:rsidRPr="00C93380" w:rsid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 xml:space="preserve"> / </w:t>
            </w:r>
            <w:r w:rsidRPr="571AD7C9" w:rsid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Na</w:t>
            </w:r>
            <w:r w:rsidRPr="00C93380" w:rsidR="00C93380">
              <w:rPr>
                <w:rFonts w:ascii="Arial" w:hAnsi="Arial" w:eastAsia="Times New Roman" w:cs="Arial"/>
                <w:kern w:val="0"/>
                <w:lang w:val="cy-GB" w:eastAsia="en-GB"/>
                <w14:ligatures w14:val="none"/>
              </w:rPr>
              <w:t> </w:t>
            </w:r>
            <w:r w:rsidRPr="00C93380" w:rsidR="00C93380">
              <w:rPr>
                <w:rFonts w:ascii="Arial" w:hAnsi="Arial" w:eastAsia="Times New Roman" w:cs="Arial"/>
                <w:kern w:val="0"/>
                <w:lang w:eastAsia="en-GB"/>
                <w14:ligatures w14:val="none"/>
              </w:rPr>
              <w:t> </w:t>
            </w:r>
          </w:p>
          <w:p w:rsidRPr="006F0774" w:rsidR="00AE0E6F" w:rsidP="00C93380" w:rsidRDefault="00AE0E6F" w14:paraId="01771C6C" w14:textId="7AA6823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:rsidRPr="00C93380" w:rsidR="00C93380" w:rsidP="00C93380" w:rsidRDefault="00C93380" w14:paraId="355DF09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C93380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="00212C84" w:rsidRDefault="00212C84" w14:paraId="6AB21851" w14:textId="77777777"/>
    <w:sectPr w:rsidR="00212C8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80"/>
    <w:rsid w:val="0000314A"/>
    <w:rsid w:val="00125AF2"/>
    <w:rsid w:val="001266A6"/>
    <w:rsid w:val="001546D1"/>
    <w:rsid w:val="001C087D"/>
    <w:rsid w:val="001D23A3"/>
    <w:rsid w:val="00212C84"/>
    <w:rsid w:val="00312D7D"/>
    <w:rsid w:val="00372779"/>
    <w:rsid w:val="0040570D"/>
    <w:rsid w:val="0041146F"/>
    <w:rsid w:val="004D35D0"/>
    <w:rsid w:val="006B6129"/>
    <w:rsid w:val="006C3B2E"/>
    <w:rsid w:val="006F0774"/>
    <w:rsid w:val="00774951"/>
    <w:rsid w:val="00777E5D"/>
    <w:rsid w:val="008A541A"/>
    <w:rsid w:val="009556D7"/>
    <w:rsid w:val="00AD737A"/>
    <w:rsid w:val="00AE0E6F"/>
    <w:rsid w:val="00B474F4"/>
    <w:rsid w:val="00B918CE"/>
    <w:rsid w:val="00B95513"/>
    <w:rsid w:val="00BE5992"/>
    <w:rsid w:val="00C84481"/>
    <w:rsid w:val="00C93380"/>
    <w:rsid w:val="00CB23EF"/>
    <w:rsid w:val="00EF4ECB"/>
    <w:rsid w:val="020B6F7B"/>
    <w:rsid w:val="02EE9B8A"/>
    <w:rsid w:val="0777DAB5"/>
    <w:rsid w:val="07BEDDFC"/>
    <w:rsid w:val="08E7FEE7"/>
    <w:rsid w:val="0ACF4A3B"/>
    <w:rsid w:val="0AE7F898"/>
    <w:rsid w:val="0C99D3CA"/>
    <w:rsid w:val="0D028B64"/>
    <w:rsid w:val="0D1B1590"/>
    <w:rsid w:val="0D29FF18"/>
    <w:rsid w:val="0E06EAFD"/>
    <w:rsid w:val="0E4192FE"/>
    <w:rsid w:val="0FA2BB5E"/>
    <w:rsid w:val="0FACC555"/>
    <w:rsid w:val="110A9FBE"/>
    <w:rsid w:val="113E8BBF"/>
    <w:rsid w:val="1204CAE8"/>
    <w:rsid w:val="134ADC53"/>
    <w:rsid w:val="14BB0085"/>
    <w:rsid w:val="14C3FB16"/>
    <w:rsid w:val="1670023C"/>
    <w:rsid w:val="17ADCD43"/>
    <w:rsid w:val="17C25621"/>
    <w:rsid w:val="1980BA4A"/>
    <w:rsid w:val="1B77B3B1"/>
    <w:rsid w:val="1CDDA15C"/>
    <w:rsid w:val="1FD20785"/>
    <w:rsid w:val="1FE97218"/>
    <w:rsid w:val="218E3DDB"/>
    <w:rsid w:val="21968F79"/>
    <w:rsid w:val="21D55935"/>
    <w:rsid w:val="2563E65B"/>
    <w:rsid w:val="256F327F"/>
    <w:rsid w:val="25E52B87"/>
    <w:rsid w:val="265A0BAC"/>
    <w:rsid w:val="27CBDE93"/>
    <w:rsid w:val="27DD196A"/>
    <w:rsid w:val="2A65A4B1"/>
    <w:rsid w:val="2B5FCD9B"/>
    <w:rsid w:val="2B9E167B"/>
    <w:rsid w:val="2D71FCC6"/>
    <w:rsid w:val="2E3B2017"/>
    <w:rsid w:val="2F0DCD27"/>
    <w:rsid w:val="2F9F006D"/>
    <w:rsid w:val="30CC3B15"/>
    <w:rsid w:val="332EF8A8"/>
    <w:rsid w:val="33F869BA"/>
    <w:rsid w:val="356B5179"/>
    <w:rsid w:val="3718DF0C"/>
    <w:rsid w:val="37E9ADB4"/>
    <w:rsid w:val="3B19A31F"/>
    <w:rsid w:val="3DEF135B"/>
    <w:rsid w:val="3EE735F7"/>
    <w:rsid w:val="4183DBB7"/>
    <w:rsid w:val="424A56DC"/>
    <w:rsid w:val="425B91B3"/>
    <w:rsid w:val="449E7F97"/>
    <w:rsid w:val="45933275"/>
    <w:rsid w:val="46B8F017"/>
    <w:rsid w:val="47A3F021"/>
    <w:rsid w:val="485CFC7B"/>
    <w:rsid w:val="487E0838"/>
    <w:rsid w:val="48CAD337"/>
    <w:rsid w:val="48D2C0BD"/>
    <w:rsid w:val="4995EC41"/>
    <w:rsid w:val="4A66A398"/>
    <w:rsid w:val="4A6E911E"/>
    <w:rsid w:val="4D1D7E35"/>
    <w:rsid w:val="4DA631E0"/>
    <w:rsid w:val="4FBBBE92"/>
    <w:rsid w:val="5101B85F"/>
    <w:rsid w:val="5279A303"/>
    <w:rsid w:val="535FE5B6"/>
    <w:rsid w:val="55B143C5"/>
    <w:rsid w:val="5607E239"/>
    <w:rsid w:val="571AD7C9"/>
    <w:rsid w:val="58317CC0"/>
    <w:rsid w:val="59956097"/>
    <w:rsid w:val="62888FB4"/>
    <w:rsid w:val="644BBFA6"/>
    <w:rsid w:val="660F1F1F"/>
    <w:rsid w:val="665A1950"/>
    <w:rsid w:val="66CA4D4D"/>
    <w:rsid w:val="683DD286"/>
    <w:rsid w:val="68D334C5"/>
    <w:rsid w:val="68DCECA3"/>
    <w:rsid w:val="69D9A2E7"/>
    <w:rsid w:val="6B4485A9"/>
    <w:rsid w:val="6BA655C1"/>
    <w:rsid w:val="6E1BD4EC"/>
    <w:rsid w:val="6E9BD933"/>
    <w:rsid w:val="6FE7194E"/>
    <w:rsid w:val="705D1256"/>
    <w:rsid w:val="70AC17B0"/>
    <w:rsid w:val="71573D80"/>
    <w:rsid w:val="71B4CD13"/>
    <w:rsid w:val="729D4EEB"/>
    <w:rsid w:val="736F4A56"/>
    <w:rsid w:val="741C13EF"/>
    <w:rsid w:val="75538488"/>
    <w:rsid w:val="78790493"/>
    <w:rsid w:val="7B8B9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0FA4"/>
  <w15:chartTrackingRefBased/>
  <w15:docId w15:val="{834FB4F1-497F-475C-A0AC-8AE1D86C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38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38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93380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93380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3380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3380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3380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3380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3380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3380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33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38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9338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C93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380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C933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3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3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38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33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380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C933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C93380"/>
  </w:style>
  <w:style w:type="character" w:styleId="eop" w:customStyle="1">
    <w:name w:val="eop"/>
    <w:basedOn w:val="DefaultParagraphFont"/>
    <w:rsid w:val="00C9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7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5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5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207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6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96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Louden</dc:creator>
  <keywords/>
  <dc:description/>
  <lastModifiedBy>Megan Greenhalgh</lastModifiedBy>
  <revision>31</revision>
  <dcterms:created xsi:type="dcterms:W3CDTF">2024-01-18T00:25:00.0000000Z</dcterms:created>
  <dcterms:modified xsi:type="dcterms:W3CDTF">2024-01-29T15:44:21.4108629Z</dcterms:modified>
</coreProperties>
</file>