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9007A0" w14:paraId="522F7A20" w14:textId="77777777" w:rsidTr="009007A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06441F" w14:textId="77777777" w:rsidR="009007A0" w:rsidRDefault="009007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Enw’r Swyddog Sabothol: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055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Madison Hutchinson</w:t>
            </w:r>
          </w:p>
        </w:tc>
      </w:tr>
      <w:tr w:rsidR="009007A0" w14:paraId="193721B7" w14:textId="77777777" w:rsidTr="009007A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6CF106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Sabothol: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2D07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IL Cymdeithasau a Gwirfoddoli</w:t>
            </w:r>
          </w:p>
        </w:tc>
      </w:tr>
    </w:tbl>
    <w:p w14:paraId="73152E7D" w14:textId="77777777" w:rsidR="009007A0" w:rsidRDefault="009007A0" w:rsidP="009007A0">
      <w:pPr>
        <w:rPr>
          <w:rFonts w:ascii="Arial" w:hAnsi="Arial" w:cs="Arial"/>
          <w:b/>
          <w:bCs/>
        </w:rPr>
      </w:pPr>
    </w:p>
    <w:p w14:paraId="0EA5566B" w14:textId="77777777" w:rsidR="009007A0" w:rsidRDefault="009007A0" w:rsidP="009007A0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1: Adroddiad y Swyddog Sabothol </w:t>
      </w:r>
    </w:p>
    <w:p w14:paraId="77F0F4A6" w14:textId="77777777" w:rsidR="009007A0" w:rsidRDefault="009007A0" w:rsidP="009007A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Sabothol cyn y sesiwn atebolrwydd.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007A0" w14:paraId="7A3097BE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E683D4" w14:textId="77777777" w:rsidR="009007A0" w:rsidRDefault="009007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335C6237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y Swyddog Sabothol mae'r adroddiad hwn wedi'i anelu at roi cipolwg o’u gwaith/gweithgaredd ers y sesiwn atebolrwydd diwethaf neu ddechrau eu tymor yn y swydd)</w:t>
            </w:r>
          </w:p>
        </w:tc>
      </w:tr>
      <w:tr w:rsidR="009007A0" w14:paraId="2C255C91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3F8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174E42F5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Ionawr: </w:t>
            </w:r>
          </w:p>
          <w:p w14:paraId="306B7DE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26C9088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Llawer o waith yn y cyfnod cyn Ffair y Glas Tymor Dau o ran gosod stondinau a chynllunio’r ffair. Siarad â’r holl bwyllgorau am y fargen ac ymateb i unrhyw faterion/pryderon. Ailddechrau cyfarfodydd gyda llywyddion i glywed diweddariadau ar sut aeth tymor 1 i gymdeithasau, tra'n casglu adborth ar y system haenau newydd. Dod i adnabod Lily, aelod newydd o’r tîm gweithgareddau, a dal i fyny â hi ynglŷn â’r cymdeithasau y mae’n gofalu amdanynt. </w:t>
            </w:r>
          </w:p>
          <w:p w14:paraId="09587963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22357EBE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Gweithio ar yr ymgyrch ‘nid yw’n rhy hwyr’ i gynyddu aelodaeth yr urdd a nifer y myfyrwyr sy'n gwirfoddoli. Gweithio'n galed i gael myfyrwyr i enwebu eu hunain yn etholiadau’r Gwanwyn trwy sesiynau galw heibio ac ymgyrch cyfryngau cymdeithasol. Enwebodd 11 o bobl eu hunain ar gyfer IL Cymdeithasau a Gwirfoddoli yn Etholiadau'r Gwanwyn. </w:t>
            </w:r>
          </w:p>
          <w:p w14:paraId="794C063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7496E828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Chwefror: </w:t>
            </w:r>
          </w:p>
          <w:p w14:paraId="5C553CB1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4D063D5F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Mis Chwefror yw mis hanes LHDTC+ felly rwyf wedi gweithio'n galed ochr yn ochr â’r swyddogion ymgyrchu a’r IL Chwaraeon i drefnu digwyddiadau, a hysbysebu ar y wefan. Mae amrywiaeth o ddigwyddiadau'n cael eu cynnal gan gynnwys teithiau cerdded a sgyrsiau, digwyddiadau rhwydweithio, stondinau, boreau coffi a'r ŵyl. Yr ŵyl LHDTC+ bu fy mhrif ffocws o ran digwyddiadau. </w:t>
            </w:r>
          </w:p>
          <w:p w14:paraId="036D550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1462EBFF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Wythnos Gwirfoddoli Myfyrwyr: Cynhaliwyd rhwng y 5</w:t>
            </w:r>
            <w:r>
              <w:rPr>
                <w:rFonts w:ascii="Arial" w:eastAsia="Arial" w:hAnsi="Arial" w:cs="Arial"/>
                <w:vertAlign w:val="superscript"/>
                <w:lang w:bidi="cy-GB"/>
              </w:rPr>
              <w:t>ed</w:t>
            </w:r>
            <w:r>
              <w:rPr>
                <w:rFonts w:ascii="Arial" w:eastAsia="Arial" w:hAnsi="Arial" w:cs="Arial"/>
                <w:lang w:bidi="cy-GB"/>
              </w:rPr>
              <w:t xml:space="preserve"> a 10</w:t>
            </w:r>
            <w:r>
              <w:rPr>
                <w:rFonts w:ascii="Arial" w:eastAsia="Arial" w:hAnsi="Arial" w:cs="Arial"/>
                <w:vertAlign w:val="superscript"/>
                <w:lang w:bidi="cy-GB"/>
              </w:rPr>
              <w:t>fed</w:t>
            </w:r>
            <w:r>
              <w:rPr>
                <w:rFonts w:ascii="Arial" w:eastAsia="Arial" w:hAnsi="Arial" w:cs="Arial"/>
                <w:lang w:bidi="cy-GB"/>
              </w:rPr>
              <w:t xml:space="preserve"> o Chwefror ac anogwyd myfyrwyr i ymuno â grwpiau gwirfoddoli. Gweithiais yn galed ar gynnal nifer o ddigwyddiadau’r wythnos honno gan gynnwys Clirio Caerdydd a digwyddiad rhwydweithio. Gweithiais gyda nifer o brosiectau i roi sylw i wirfoddoli - mae un rîl wedi'i rhyddhau hyd yn hyn gyda fi'n siarad â Betsy o'n taith Kilimanjaro. </w:t>
            </w:r>
          </w:p>
          <w:p w14:paraId="320446F1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692252F5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Secs Saff: Mae Secs Saffe wedi lansio wythnos yma. Rwyf wedi llwyddo i gael profion STD am ddim yn yr UM sydd ar gael i'w casglu o gyngor i fyfyrwyr. Mae 6 math gwahanol. Mae profion beichiogrwydd hefyd ar gael i'w casglu. Bydd stondinau yn y Mynydd Bychan a Cathays i roi gwybodaeth ac adnoddau am ddim. Mae'r ymgyrch hefyd yn canolbwyntio ar berthnasoedd iach a chydsyniad. </w:t>
            </w:r>
          </w:p>
          <w:p w14:paraId="64D55ED0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68A33B49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cyfarfodydd llywyddion wedi parhau ac mae’r fforwm cymdeithasau yn cael ei gynnal ar 13</w:t>
            </w:r>
            <w:r>
              <w:rPr>
                <w:rFonts w:ascii="Arial" w:eastAsia="Arial" w:hAnsi="Arial" w:cs="Arial"/>
                <w:vertAlign w:val="superscript"/>
                <w:lang w:bidi="cy-GB"/>
              </w:rPr>
              <w:t>eg</w:t>
            </w:r>
            <w:r>
              <w:rPr>
                <w:rFonts w:ascii="Arial" w:eastAsia="Arial" w:hAnsi="Arial" w:cs="Arial"/>
                <w:lang w:bidi="cy-GB"/>
              </w:rPr>
              <w:t xml:space="preserve"> Chwefror. </w:t>
            </w:r>
          </w:p>
          <w:p w14:paraId="592644AC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007A0" w14:paraId="2BFC2F87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5CF79A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Diweddariad Maniffesto </w:t>
            </w:r>
          </w:p>
          <w:p w14:paraId="79938903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hysgrifennu gan y Swyddog Sabothol mae’r adran hon wedi ei hanelu at olrhain eu cynnydd yn erbyn ymrwymiadau maniffesto a wnaed ganddynt yn ystod eu hetholiad swyddog llwyddiannus)</w:t>
            </w:r>
          </w:p>
        </w:tc>
      </w:tr>
      <w:tr w:rsidR="009007A0" w14:paraId="1EF1E12A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634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538794C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Sicrhau trosglwyddiad llyfn i'r system haenau newydd ar gyfer pob pwyllgor </w:t>
            </w:r>
            <w:r>
              <w:rPr>
                <w:rFonts w:ascii="Arial" w:eastAsia="Arial" w:hAnsi="Arial" w:cs="Arial"/>
                <w:b/>
                <w:lang w:bidi="cy-GB"/>
              </w:rPr>
              <w:lastRenderedPageBreak/>
              <w:t>trwy gyfarfodydd galw heibio rheolaidd a chyfarfodydd llywyddion bob tymor.</w:t>
            </w:r>
          </w:p>
          <w:p w14:paraId="02921920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329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lastRenderedPageBreak/>
              <w:t xml:space="preserve">Yn ystod yr haf anfonais sawl e-bost a rhannais gyfleoedd ar gyfryngau cymdeithasol i lywyddion drefnu cyfarfod gyda mi er mwyn trafod y system haenau newydd. Cefais dros 100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lastRenderedPageBreak/>
              <w:t>o’r trafodaethau hyn gyda llywyddion. Dechreuais trwy siarad am hanfodion y system haenau a'r ffordd newydd o weithredu. Yna rhoddais gyfle iddynt ofyn unrhyw gwestiynau a allai fod ganddynt. Yn ddiweddar, anfonais daflen Excel gyda'r system haenau arni er mwyn i bwyllgorau weithio drwyddi, dirprwyo gwahanol adrannau i wahanol aelodau eu pwyllgorau ac olrhain eu cynnydd ar yr holl bwyntiau. Gwnes hefyd greu fideo hirach am y system haenau sydd ar gael ar wefan yr UM. Ym misoedd Ionawr a Chwefror mae llywyddion eto wedi trefnu cyfarfodydd gyda mi i drafod eu cynnydd am y flwyddyn ac maent wedi cael cyfle i ofyn unrhyw gwestiynau i mi. Rwyf wedi bod â system archebu calendr agored ers dechrau fy amser yn y rôl lle gall unrhyw un archebu slot cyfarfod gyda mi. Mae hyn wedi gweithio'n dda iawn o ran fy hygyrchedd.</w:t>
            </w:r>
          </w:p>
          <w:p w14:paraId="13B24121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794251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>Mae yna 3 newid awgrymedig i'r system haenau yn mynd i fforwm cymdeithasau ar 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bidi="cy-GB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 Chwefror. </w:t>
            </w:r>
          </w:p>
        </w:tc>
      </w:tr>
      <w:tr w:rsidR="009007A0" w14:paraId="1B54CC90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87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1F4DF86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Cefnogi pwyllgorau i ddatblygu cytundebau nawdd allweddol gyda busnesau lleol</w:t>
            </w:r>
          </w:p>
          <w:p w14:paraId="2A2FC41D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B5E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>Rwyf wedi cyfarfod â nifer o fusnesau lleol ers i mi ddechrau fy nhymor ac wedi egluro iddynt y broses o noddi cymdeithasau. Hefyd yn fy nghyfarfodydd gyda llywyddion rwyf wedi rhoi cyngor i gymdeithasau ar sut i sicrhau nawdd. Fodd bynnag, oherwydd rheolau nad oeddwn yn ymwybodol ohonynt pan sefais yn yr etholiad, ni allaf baru cymdeithasau â busnesau lleol yn uniongyrchol. Rwyf hefyd wedi gweithio gyda’n hadran lleoliadau ar yr hyn gall fod o ddiddordeb i gymdeithasau/clybiau.</w:t>
            </w:r>
          </w:p>
        </w:tc>
      </w:tr>
      <w:tr w:rsidR="009007A0" w14:paraId="4E6DED31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89F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4782A1A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Cyflwyno hyfforddiant manwl i holl aelodau pwyllgorau, gan ganolbwyntio'n benodol ar les, ac agor yr hyfforddiant hwn i dimau GMG.</w:t>
            </w:r>
          </w:p>
          <w:p w14:paraId="20F40615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16EA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Cynhadledd hyfforddi fanwl 2 wythnos yn cael ei chynnal yn ystod wythnos y Glas. Ers hynny rwyf wedi cwblhau adolygiad o'r hyfforddiant hwn ac mae gennyf rai awgrymiadau i'r adran ar sut i'w wneud yn fwy defnyddiol/hygyrch i bwyllgorau. Agorais hyfforddiant lles i dimau GMG ar ddechrau mis Rhagfyr, ond roedd y nifer a wnaeth manteisio ar y cyfle yn isel. Cynnydd yn y nifer gwnaeth cymryd rhan ym mis Ionawr. </w:t>
            </w:r>
          </w:p>
        </w:tc>
      </w:tr>
      <w:tr w:rsidR="009007A0" w14:paraId="214D6855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700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1E391EA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Gweithio'n agos â’r IL Ôl-raddedig ac IL Parc y Mynydd Bychan i wella profiad cyffredinol myfyrwyr o gymdeithasau yma yng Nghaerdydd</w:t>
            </w:r>
          </w:p>
          <w:p w14:paraId="12617B9A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243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Trwy gydol fy holl ymgyrchoedd rwyf wedi cynnal presenoldeb ar gampws Parc y Mynydd Bychan. Rwyf wedi annog cymdeithasau i ethol cynrychiolwyr Parc y Mynydd Bychan a chynnal digwyddiadau yno hefyd (rhan o’r system haenau). Cynhaliais fforwm cymdeithasau 1 yno ym mis Hydref. Hefyd, cynhaliais grŵp ffocws cymdeithasau Parc y Mynydd Bychan ym mis Tachwedd. A dwi'n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lastRenderedPageBreak/>
              <w:t xml:space="preserve">gweithio gyda grwpiau amrywiol i geisio cynnal diwrnod hwyl yn nhymor yr haf. </w:t>
            </w:r>
          </w:p>
          <w:p w14:paraId="73C52179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A216B1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Ar gyfer myfyrwyr Ôl-raddedig, rwyf wedi gweithio gyda Micaela i gael mwy o gymdeithasau i ethol cynrychiolwyr ÔR ar eu pwyllgorau a mwy o gynrychiolwyr ÔR fel rhan o'n grwpiau Cyfryngau Myfyrwyr. Bellach mae llawer o gymdeithasau gyda chynrychiolwyr ôl-raddedig etholedig a llawer o gymdeithasau yn cynnal digwyddiadau penodol ar gyfer myfyrwyr ôl-raddedig! </w:t>
            </w:r>
          </w:p>
        </w:tc>
      </w:tr>
      <w:tr w:rsidR="009007A0" w14:paraId="26BEA00F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B3D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05B2C24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Cynyddu hyrwyddo ac ymgysylltiad rhaglenni gwirfoddoli a CAR (Codi a Rhoi)</w:t>
            </w:r>
          </w:p>
          <w:p w14:paraId="64B937C5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07A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Rwyf wedi cyfarfod â’r grŵp CAR newydd sawl gwaith eleni ac wedi eu cefnogi ar sawl prosiect. Gan gynnwys Rhoddion Banc Bwyd, taith Kilimanjaro, a Tashwedd a gododd dros £80,000. </w:t>
            </w:r>
          </w:p>
          <w:p w14:paraId="208AEEFB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FED1AD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>Cynhaliais wythnos Gwirfoddoli Myfyrwyr rhwng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bidi="cy-GB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 a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bidi="cy-GB"/>
              </w:rPr>
              <w:t>fed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 Chwefror lle tynnais sylw at wahanol brosiectau gwirfoddoli a gwirfoddolwyr. </w:t>
            </w:r>
          </w:p>
        </w:tc>
      </w:tr>
      <w:tr w:rsidR="009007A0" w14:paraId="6F1B7F58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A7D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07832B5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Parhau â'r Cwtch Diwylliant a’r Ŵyl Balchder anhygoel a chyflwyno digwyddiad Diwrnod Rhyngwladol y Menywod</w:t>
            </w:r>
          </w:p>
          <w:p w14:paraId="0E3E28FE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4695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>Trefnir Arddangosfa LHDTC+ ar gyfer 19eg Chwefror, yn barod i’w weithredu. Trefnir Cwtch Diwylliant ar gyfer 12fed Mawrth. Yn y camau allgymorth nawr. Llawer o ddigwyddiadau yn cael eu cynnal trwy gydol mis Mawrth ar gyfer Diwrnod Rhyngwladol y Menywod.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</w:p>
        </w:tc>
      </w:tr>
      <w:tr w:rsidR="009007A0" w14:paraId="6A3E21CA" w14:textId="77777777" w:rsidTr="009007A0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C2D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D9E2F71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Gweithio i sicrhau bod grantiau ar gael yn ehangach</w:t>
            </w:r>
          </w:p>
          <w:p w14:paraId="588EB227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388" w14:textId="77777777" w:rsidR="009007A0" w:rsidRDefault="009007A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Cytunais i’r cynnydd yn ffioedd yr urdd ar ddechrau fy nhymor, wedi mewnbwn helaeth gan fyfyrwyr. Galluogodd hyn i ni gynyddu ein dyraniad grant. Gwnaeth llawer o grwpiau gais am arian grant felly ni allai pob grŵp dderbyn yr hyn y gofynnwyd amdano. Roedd cyfle arall i gymdeithasau wneud cais am arian grant ym mis Ionawr. Mae hyn i gyd wedi'i gymeradwyo nawr. </w:t>
            </w:r>
          </w:p>
        </w:tc>
      </w:tr>
      <w:tr w:rsidR="009007A0" w14:paraId="15916459" w14:textId="77777777" w:rsidTr="009007A0">
        <w:trPr>
          <w:trHeight w:val="1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A3261C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Diweddariad Polisi </w:t>
            </w:r>
          </w:p>
          <w:p w14:paraId="49F9F74F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y Swyddog Sabothol mae'r adran hon o’r adroddiad adran wedi'i anelu at olrhain eu cynnydd yn erbyn unrhyw bolisi perthnasol a basiwyd gan Senedd y Myfyrwyr neu CCB) </w:t>
            </w:r>
          </w:p>
        </w:tc>
      </w:tr>
      <w:tr w:rsidR="009007A0" w14:paraId="0B0B03DA" w14:textId="77777777" w:rsidTr="009007A0">
        <w:trPr>
          <w:trHeight w:val="1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B39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Prifysgol well a mwy cynhwysol </w:t>
            </w:r>
          </w:p>
          <w:p w14:paraId="34F528B9" w14:textId="77777777" w:rsidR="009007A0" w:rsidRDefault="009007A0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Gweithio ar ysgrifennu barn myfyrwyr am ystafelloedd gweddi </w:t>
            </w:r>
          </w:p>
          <w:p w14:paraId="3C2811D5" w14:textId="77777777" w:rsidR="009007A0" w:rsidRDefault="009007A0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Gweithio gyda chymdeithasau i hyrwyddo gwyliau crefyddol a mynychu digwyddiadau e.e. Langar ar y Campws gyda'r gymdeithas Sikh </w:t>
            </w:r>
          </w:p>
          <w:p w14:paraId="6840DCF0" w14:textId="77777777" w:rsidR="009007A0" w:rsidRDefault="009007A0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Edrych i greu adran ar y wefan am ddiwylliant a chrefydd ac ychwanegu digwyddiadau cymdeithasau sy'n agored i bawb yno </w:t>
            </w:r>
          </w:p>
          <w:p w14:paraId="1B68C4BF" w14:textId="77777777" w:rsidR="009007A0" w:rsidRDefault="009007A0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Bydd y Cwtch Diwylliant yn chwarae rhan fwy yn hyn hefyd </w:t>
            </w:r>
          </w:p>
          <w:p w14:paraId="1D5099E6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</w:p>
          <w:p w14:paraId="382CBD1C" w14:textId="77777777" w:rsidR="009007A0" w:rsidRDefault="009007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Amser I Weithredu: Mynd i'r Afael â Chamymddwyn Rhywiol ym Mhrifysgol Caerdydd.  </w:t>
            </w:r>
          </w:p>
          <w:p w14:paraId="275FA9A0" w14:textId="77777777" w:rsidR="009007A0" w:rsidRDefault="009007A0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Gweithio gyda’r grŵp Amser I Weithredu i ychwanegu hyfforddiant cydsynio a gwylwyr at hyfforddiant pwyllgorau ar gyfer y flwyddyn academaidd newydd </w:t>
            </w:r>
          </w:p>
          <w:p w14:paraId="1BFB196C" w14:textId="77777777" w:rsidR="009007A0" w:rsidRDefault="009007A0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cy-GB"/>
              </w:rPr>
              <w:t xml:space="preserve">Mae fy ymgyrch iechyd rhywiol newydd hefyd yn edrych ar berthnasoedd iach a chydsyniad </w:t>
            </w:r>
          </w:p>
        </w:tc>
      </w:tr>
    </w:tbl>
    <w:p w14:paraId="409F7DD7" w14:textId="77777777" w:rsidR="009007A0" w:rsidRDefault="009007A0" w:rsidP="009007A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9007A0" w14:paraId="217B0E10" w14:textId="77777777" w:rsidTr="009007A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AB6B0F" w14:textId="77777777" w:rsidR="009007A0" w:rsidRDefault="009007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Cadeirydd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0300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Nodie Caple-Faye</w:t>
            </w:r>
          </w:p>
        </w:tc>
      </w:tr>
      <w:tr w:rsidR="009007A0" w14:paraId="253316E1" w14:textId="77777777" w:rsidTr="009007A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D74758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Is-Gadeirydd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0B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Eve Chamberlain</w:t>
            </w:r>
          </w:p>
        </w:tc>
      </w:tr>
      <w:tr w:rsidR="009007A0" w14:paraId="3DB9B80E" w14:textId="77777777" w:rsidTr="009007A0">
        <w:trPr>
          <w:trHeight w:val="1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01892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 Ychwanegol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D8F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Marc Perez Piquer</w:t>
            </w:r>
          </w:p>
          <w:p w14:paraId="49D2F97B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Hafsa Yasen</w:t>
            </w:r>
          </w:p>
        </w:tc>
      </w:tr>
      <w:tr w:rsidR="009007A0" w14:paraId="338DC06B" w14:textId="77777777" w:rsidTr="009007A0">
        <w:trPr>
          <w:trHeight w:val="1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D6B8CC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171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15/02/2024</w:t>
            </w:r>
          </w:p>
        </w:tc>
      </w:tr>
    </w:tbl>
    <w:p w14:paraId="601B8929" w14:textId="77777777" w:rsidR="009007A0" w:rsidRDefault="009007A0" w:rsidP="009007A0">
      <w:pPr>
        <w:rPr>
          <w:rFonts w:ascii="Arial" w:hAnsi="Arial" w:cs="Arial"/>
          <w:b/>
          <w:bCs/>
        </w:rPr>
      </w:pPr>
    </w:p>
    <w:p w14:paraId="1B69C965" w14:textId="77777777" w:rsidR="009007A0" w:rsidRDefault="009007A0" w:rsidP="009007A0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2: Sesiwn Atebolrwydd: </w:t>
      </w:r>
    </w:p>
    <w:p w14:paraId="445FDB3E" w14:textId="77777777" w:rsidR="009007A0" w:rsidRDefault="009007A0" w:rsidP="009007A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Mae'r adran hon i'w chwblhau gan aelodau'r sesiwn atebolrwydd cyn siarad â'r Swyddog Sabothol. Dylid defnyddio'r adran hon i wedyn gynorthwyo trafodaeth gyda'r Swyddog Sabothol ac ychwanegu gwybodaeth lle bo'n berthnasol.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007A0" w14:paraId="39ADB2B8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6AB22A" w14:textId="77777777" w:rsidR="009007A0" w:rsidRDefault="009007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1441CA87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hysgrifennu gan aelodau'r sesiwn atebolrwydd dylai'r adran hon fanylu ar feysydd y mae'r aelodau'n meddwl sy'n gweithio'n dda a'r hyn y maen nhw'n credu y dylai'r Swyddog Sabothol barhau i'w wneud)</w:t>
            </w:r>
          </w:p>
          <w:p w14:paraId="3B036BA5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5612D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Nodyn i aelodau’r sesiwn atebolrwydd: Peidiwch ag anghofio gofyn i'r Swyddog Sabothol beth sy'n gweithio'n dda. </w:t>
            </w:r>
          </w:p>
        </w:tc>
      </w:tr>
      <w:tr w:rsidR="009007A0" w14:paraId="638E4064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F99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FF19DB" w14:textId="77777777" w:rsidR="009007A0" w:rsidRDefault="009007A0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Ar y cyfan yn gwneud gwaith da gyda'r rhan fwyaf o'i pholisïau a'i hymgyrchoedd</w:t>
            </w:r>
          </w:p>
          <w:p w14:paraId="4E8FC844" w14:textId="77777777" w:rsidR="009007A0" w:rsidRDefault="009007A0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cyflawni llawer o'i maniffesto</w:t>
            </w:r>
          </w:p>
          <w:p w14:paraId="7D02AD25" w14:textId="77777777" w:rsidR="009007A0" w:rsidRDefault="009007A0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gweithio'n agos gyda’r IL Ôl-raddedig ac IL Parc y Mynydd Bychan - wedi gwneud gwaith gwych wrth geisio cynyddu ymgysylltiad â'r ddemograffeg hon</w:t>
            </w:r>
          </w:p>
          <w:p w14:paraId="6AB9597A" w14:textId="77777777" w:rsidR="009007A0" w:rsidRDefault="009007A0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cyfarfod â dros 100 o lywyddion</w:t>
            </w:r>
          </w:p>
          <w:p w14:paraId="63AA9308" w14:textId="77777777" w:rsidR="009007A0" w:rsidRDefault="009007A0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Profion beichiogrwydd a phrofion STD ar gael - cyflawniad enfawr (profion beichiogrwydd yn arbennig)</w:t>
            </w:r>
          </w:p>
          <w:p w14:paraId="21D78176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A0" w14:paraId="59F8E23D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4922D4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07CA0B71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aelodau'r sesiwn atebolrwydd dylai'r adran hon fanylu ar feysydd y mae'r aelodau'n meddwl gall fuddio o ffocws ychwanegol). </w:t>
            </w:r>
          </w:p>
          <w:p w14:paraId="6D259B28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BE34B5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Nodyn i aelodau’r sesiwn atebolrwydd: Peidiwch ag anghofio gofyn am farn y Swyddog Sabothol ar yr hyn y gellir ei wella.</w:t>
            </w:r>
          </w:p>
        </w:tc>
      </w:tr>
      <w:tr w:rsidR="009007A0" w14:paraId="0F9D88AC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9DF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496671" w14:textId="77777777" w:rsidR="009007A0" w:rsidRDefault="009007A0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Cefnogaeth nawdd heb ei gyflawni - oherwydd rheolau’r UM - cydnabod ei bod wedi ceisio. Efallai y bydd angen rhywfaint o waith ychwanegol, ystyried polisi amgen sy'n cyflawni'r un nodau</w:t>
            </w:r>
          </w:p>
          <w:p w14:paraId="15EBBC25" w14:textId="77777777" w:rsidR="009007A0" w:rsidRDefault="009007A0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A0" w14:paraId="5988241B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90EEED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Cwestiynau Sesiwn Atebolrwydd </w:t>
            </w:r>
          </w:p>
          <w:p w14:paraId="382AB5AB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aelodau'r sesiwn atebolrwydd, dylai'r adran hon amlinellu'r cwestiynau allweddol sydd gan y sesiwn ar gyfer y Swyddog Sabothol, yna dylid darparu nodiadau o'r atebion yn y blwch nesaf). </w:t>
            </w:r>
          </w:p>
        </w:tc>
      </w:tr>
      <w:tr w:rsidR="009007A0" w14:paraId="714FA0CB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087B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C1.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Argymhellwyd yn flaenorol bod Madison yn gweithio ar ymgysylltu â myfyrwyr y Mynydd Bychan – sut mae hynny'n mynd? A oes diweddariad ar hynny?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4D5F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A1.</w:t>
            </w:r>
          </w:p>
          <w:p w14:paraId="36BD0490" w14:textId="77777777" w:rsidR="009007A0" w:rsidRDefault="009007A0" w:rsidP="008D7CD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Bu sgyrsiau am arddangosfa ym Mharc y Mynydd Bychan. Mae wedi bod yn anodd dod o hyd i ddyddiad sy'n gweithio i bawb gan fod calendrau myfyrwyr y Mynydd Bychan mor brysur. Wedi penderfynu na fydd yn gweithio am eleni. Bydd yn ei roi yn y trosglwyddiad i'w wneud yn y tymor cyntaf blwyddyn nesaf pan fydd calendrau'n gweithio'n well. </w:t>
            </w:r>
          </w:p>
          <w:p w14:paraId="0C64D3FE" w14:textId="77777777" w:rsidR="009007A0" w:rsidRDefault="009007A0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cyfarfod â llawer o grwpiau Parc y Mynydd Bychan.</w:t>
            </w:r>
          </w:p>
          <w:p w14:paraId="13257C49" w14:textId="77777777" w:rsidR="009007A0" w:rsidRDefault="009007A0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lastRenderedPageBreak/>
              <w:t>Â chysylltiadau cyfathrebu cryf â MedSoc.</w:t>
            </w:r>
          </w:p>
          <w:p w14:paraId="201DBB29" w14:textId="77777777" w:rsidR="009007A0" w:rsidRDefault="009007A0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mynychu’r arddangosiad CFP ym Mae Caerdydd gyda rhai grwpiau o’r Mynydd Bychan.</w:t>
            </w:r>
          </w:p>
          <w:p w14:paraId="2FA1E80A" w14:textId="77777777" w:rsidR="009007A0" w:rsidRDefault="009007A0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Gweithio ar wella'r system archebu ystafelloedd ar gyfer y Mynydd Bychan.</w:t>
            </w:r>
          </w:p>
        </w:tc>
      </w:tr>
      <w:tr w:rsidR="009007A0" w14:paraId="4B3F157F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91CC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lastRenderedPageBreak/>
              <w:t xml:space="preserve">C2.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Gweithio gyda grŵp Amser I Weithredu – hyfforddiant pwyllgor – sut mae hynny'n mynd? Pa mor bell ydych chi yn y broses hon?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F0F1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A2.</w:t>
            </w:r>
          </w:p>
          <w:p w14:paraId="67F0F902" w14:textId="77777777" w:rsidR="009007A0" w:rsidRDefault="009007A0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Cyfarfu ag Amser I Weithredu am y tro cyntaf ddiwedd mis Rhagfyr.</w:t>
            </w:r>
          </w:p>
          <w:p w14:paraId="228DA90E" w14:textId="77777777" w:rsidR="009007A0" w:rsidRDefault="009007A0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Gweithio ar ymgyrch diogelwch gyda'r nos.</w:t>
            </w:r>
          </w:p>
          <w:p w14:paraId="2F9B4412" w14:textId="77777777" w:rsidR="009007A0" w:rsidRDefault="009007A0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Gweithio gyda Georgia i drefnu hyfforddiant cydsynio a gwylwyr. Treialu gyda thimau chwaraeon i ddechrau - bwriadu gweithredu gyda'r garfan nesaf o bwyllgorau cymdeithasau.</w:t>
            </w:r>
          </w:p>
          <w:p w14:paraId="728F330A" w14:textId="77777777" w:rsidR="009007A0" w:rsidRDefault="009007A0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cwrdd ag Amser I Weithredu eto yn ddiweddar.</w:t>
            </w:r>
          </w:p>
          <w:p w14:paraId="7AA5F1ED" w14:textId="77777777" w:rsidR="009007A0" w:rsidRDefault="009007A0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Edrych i ychwanegu hyfforddiant (gan sefydliad gwahanol) at hyfforddiant pwyllgorau ar gyfer y flwyddyn nesaf.</w:t>
            </w:r>
          </w:p>
        </w:tc>
      </w:tr>
      <w:tr w:rsidR="009007A0" w14:paraId="252B0662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817A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C3.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Sut y gellir cwrdd â mwy o lywyddion? Sut y gellir cynyddu ymgysylltiad hyd yn oed ymhellach?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0515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A3.</w:t>
            </w:r>
          </w:p>
          <w:p w14:paraId="195BAF5A" w14:textId="77777777" w:rsidR="009007A0" w:rsidRDefault="009007A0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Byddai'n amhosibl cwrdd â phob un o ran amser.</w:t>
            </w:r>
          </w:p>
          <w:p w14:paraId="6D62D66D" w14:textId="77777777" w:rsidR="009007A0" w:rsidRDefault="009007A0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Wedi'i wneud cymaint â phosibl.</w:t>
            </w:r>
          </w:p>
          <w:p w14:paraId="03C9166D" w14:textId="77777777" w:rsidR="009007A0" w:rsidRDefault="009007A0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pob llywydd wedi'u he-bostio'n bersonol.</w:t>
            </w:r>
          </w:p>
          <w:p w14:paraId="546E0CC4" w14:textId="77777777" w:rsidR="009007A0" w:rsidRDefault="009007A0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Weithiau nid oes angen unrhyw beth ar lywyddion.</w:t>
            </w:r>
          </w:p>
          <w:p w14:paraId="1CECABBF" w14:textId="77777777" w:rsidR="009007A0" w:rsidRDefault="009007A0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cyfathrebu â'r holl gymdeithasau gweithgar.</w:t>
            </w:r>
          </w:p>
          <w:p w14:paraId="3E85917C" w14:textId="77777777" w:rsidR="009007A0" w:rsidRDefault="009007A0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Nid oes angen cymorth ychwanegol ar rai cymdeithasau.</w:t>
            </w:r>
          </w:p>
        </w:tc>
      </w:tr>
      <w:tr w:rsidR="009007A0" w14:paraId="6A8FA609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A40" w14:textId="77777777" w:rsidR="009007A0" w:rsidRDefault="009007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C4.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 oes gennych unrhyw ddiweddariadau ar y polisi nawdd?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527B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A4. </w:t>
            </w:r>
          </w:p>
          <w:p w14:paraId="2B5934FE" w14:textId="77777777" w:rsidR="009007A0" w:rsidRDefault="009007A0" w:rsidP="008D7CD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Wedi cyfarfod ag ychydig o gwmnïau – wedi eu gwneud yn ymwybodol nad oes modd eu partneru’n uniongyrchol oherwydd rheolau UM, ond wedi gwneud disgwyliadau’n glir.</w:t>
            </w:r>
          </w:p>
          <w:p w14:paraId="1852B4F0" w14:textId="77777777" w:rsidR="009007A0" w:rsidRDefault="009007A0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Bu llai o broblemau eleni oherwydd y ffurflen noddi newydd cafodd ei rhoi ar waith.</w:t>
            </w:r>
          </w:p>
          <w:p w14:paraId="37F42BA9" w14:textId="77777777" w:rsidR="009007A0" w:rsidRDefault="009007A0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nawdd mewnol wedi gwella.</w:t>
            </w:r>
          </w:p>
          <w:p w14:paraId="2D3BCF62" w14:textId="77777777" w:rsidR="009007A0" w:rsidRDefault="009007A0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Dal eisiau gwella.</w:t>
            </w:r>
          </w:p>
        </w:tc>
      </w:tr>
    </w:tbl>
    <w:p w14:paraId="23E19365" w14:textId="77777777" w:rsidR="009007A0" w:rsidRDefault="009007A0" w:rsidP="009007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007A0" w14:paraId="154312A0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E0414A" w14:textId="77777777" w:rsidR="009007A0" w:rsidRDefault="009007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 yw'r sesiwn atebolrwydd yn dymuno ystyried unrhyw rai o'r hysbysiadau canlynol?</w:t>
            </w:r>
          </w:p>
          <w:p w14:paraId="7935852D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Os Ydy, rhowch fanylion y rhesymau dros y cynnig neu hysbysiad yn y blwch a ddarperir. </w:t>
            </w:r>
          </w:p>
        </w:tc>
      </w:tr>
      <w:tr w:rsidR="009007A0" w14:paraId="773839F0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2E4098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0E70D11A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lastRenderedPageBreak/>
              <w:t xml:space="preserve">leiaf 48 awr o rybudd er mwyn gallu darparu ymateb teg a chywir i'r rhesymau dros y cerydd.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9AC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Na</w:t>
            </w:r>
          </w:p>
        </w:tc>
      </w:tr>
      <w:tr w:rsidR="009007A0" w14:paraId="3282BBB4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139DB4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6295E36C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8B1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9007A0" w14:paraId="25D488D6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67B437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11799B4B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2A6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</w:t>
            </w:r>
          </w:p>
        </w:tc>
      </w:tr>
    </w:tbl>
    <w:p w14:paraId="65924BDD" w14:textId="77777777" w:rsidR="009007A0" w:rsidRDefault="009007A0" w:rsidP="009007A0">
      <w:pPr>
        <w:rPr>
          <w:rFonts w:ascii="Arial" w:hAnsi="Arial" w:cs="Arial"/>
        </w:rPr>
      </w:pPr>
    </w:p>
    <w:p w14:paraId="387545A0" w14:textId="77777777" w:rsidR="009007A0" w:rsidRDefault="009007A0" w:rsidP="009007A0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05FCCF50" w14:textId="77777777" w:rsidR="009007A0" w:rsidRDefault="009007A0" w:rsidP="009007A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007A0" w14:paraId="196D21D4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A9EEC7" w14:textId="77777777" w:rsidR="009007A0" w:rsidRDefault="009007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gyda'r drafodaeth a gafwyd gyda'r Swyddog Sabothol?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2367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</w:t>
            </w:r>
          </w:p>
        </w:tc>
      </w:tr>
      <w:tr w:rsidR="009007A0" w14:paraId="3C11C9B6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B77BB7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9007A0" w14:paraId="33D445C4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7BB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3024F7E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1546C03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5647F3E3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21642E5F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1B53C35D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777A79E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30A2CEA9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70DEF119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007A0" w14:paraId="62277F89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854971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5AB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Nac oes</w:t>
            </w:r>
          </w:p>
        </w:tc>
      </w:tr>
      <w:tr w:rsidR="009007A0" w14:paraId="65564781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5483F0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mai </w:t>
            </w:r>
            <w:r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>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9007A0" w14:paraId="3817365A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E58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7E52E0D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4C87C3BC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0F6CEF6C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6129B9D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18CAF1AE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3CA656C2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545B334E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49CC279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D8CEF83" w14:textId="77777777" w:rsidR="009007A0" w:rsidRDefault="009007A0" w:rsidP="009007A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007A0" w14:paraId="34EDEC90" w14:textId="77777777" w:rsidTr="009007A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CD661B" w14:textId="77777777" w:rsidR="009007A0" w:rsidRDefault="009007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2CD2FAD8" w14:textId="77777777" w:rsidR="009007A0" w:rsidRDefault="009007A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9007A0" w14:paraId="2EC284B4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991DB7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5B15C14E" w14:textId="77777777" w:rsidR="009007A0" w:rsidRDefault="009007A0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lastRenderedPageBreak/>
              <w:t xml:space="preserve">Bydd Cynigion o Gerydd yn cael eu hystyried pan fydd y pwyllgor yn credu bod y swyddog etholedig wedi cyflawni trosedd ddifrifol yn erbyn eu swydd neu eu cyfrifoldebau democrataidd fel yr amlinellir yn atodiadau’r is-ddeddfau.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C6A4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Na</w:t>
            </w:r>
          </w:p>
        </w:tc>
      </w:tr>
      <w:tr w:rsidR="009007A0" w14:paraId="7576EA84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69C26E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2F54FC62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Ystyrir Hysbysiadau o Angen Gwella pan fo'r pwyllgor yn anfodlon â gwaith neu ymddygiad swyddog etholedig mewn perthynas â'u rôl, cyfrifoldebau ac ymrwymiadau maniffesto.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058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9007A0" w14:paraId="6A15A883" w14:textId="77777777" w:rsidTr="009007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0FAF07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6ABAA117" w14:textId="77777777" w:rsidR="009007A0" w:rsidRDefault="009007A0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1CF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</w:t>
            </w:r>
          </w:p>
          <w:p w14:paraId="15C34EBF" w14:textId="77777777" w:rsidR="009007A0" w:rsidRDefault="009007A0">
            <w:pPr>
              <w:spacing w:line="240" w:lineRule="auto"/>
              <w:rPr>
                <w:rFonts w:ascii="Arial" w:hAnsi="Arial" w:cs="Arial"/>
              </w:rPr>
            </w:pPr>
          </w:p>
          <w:p w14:paraId="00B09FE0" w14:textId="77777777" w:rsidR="009007A0" w:rsidRDefault="009007A0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gwneud gwaith gwych dros y flwyddyn, wedi bod yn weithgar iawn – mae ganddi lawer o gyfarfodydd, yn anodd cwblhau pwyntiau maniffesto – yn drawiadol ei bod wedi cwrdd â 100 o lywyddion tra mor brysur – wedi bod yn wirioneddol weithgar ar gyfryngau cymdeithasol – yn tynnu sylw at gymdeithasau.</w:t>
            </w:r>
          </w:p>
          <w:p w14:paraId="12F2077B" w14:textId="77777777" w:rsidR="009007A0" w:rsidRDefault="009007A0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Profion beichiogrwydd!</w:t>
            </w:r>
          </w:p>
        </w:tc>
      </w:tr>
    </w:tbl>
    <w:p w14:paraId="1DE7F66A" w14:textId="26084BA3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B5363"/>
    <w:multiLevelType w:val="hybridMultilevel"/>
    <w:tmpl w:val="A828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A3B"/>
    <w:multiLevelType w:val="hybridMultilevel"/>
    <w:tmpl w:val="914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C007"/>
    <w:multiLevelType w:val="hybridMultilevel"/>
    <w:tmpl w:val="F7622028"/>
    <w:lvl w:ilvl="0" w:tplc="E40A0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6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C8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9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3B6D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81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69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FE2B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448C"/>
    <w:multiLevelType w:val="hybridMultilevel"/>
    <w:tmpl w:val="C126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720"/>
    <w:multiLevelType w:val="hybridMultilevel"/>
    <w:tmpl w:val="4E9A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5248F"/>
    <w:multiLevelType w:val="hybridMultilevel"/>
    <w:tmpl w:val="3168D584"/>
    <w:lvl w:ilvl="0" w:tplc="AB52E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0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2DE7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6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A9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04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E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7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623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2293"/>
    <w:multiLevelType w:val="hybridMultilevel"/>
    <w:tmpl w:val="54F8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7909"/>
    <w:multiLevelType w:val="hybridMultilevel"/>
    <w:tmpl w:val="663A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3E9A"/>
    <w:multiLevelType w:val="hybridMultilevel"/>
    <w:tmpl w:val="8FFA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814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92367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28828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276811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6313930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338197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483082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9742596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312807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F"/>
    <w:rsid w:val="002A72F7"/>
    <w:rsid w:val="009007A0"/>
    <w:rsid w:val="009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A9A7"/>
  <w15:chartTrackingRefBased/>
  <w15:docId w15:val="{7F65D3D2-55A3-453A-9399-8F69EC2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A0"/>
    <w:pPr>
      <w:spacing w:line="256" w:lineRule="auto"/>
    </w:pPr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F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F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F6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F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F6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F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F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F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F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6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F6F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F6F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F6F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F6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F6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F6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F6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7F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F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F6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7F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F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7F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7F6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F6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F6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7F6F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9007A0"/>
    <w:pPr>
      <w:spacing w:after="0" w:line="240" w:lineRule="auto"/>
    </w:pPr>
    <w:rPr>
      <w:rFonts w:asciiTheme="minorHAnsi" w:hAnsiTheme="minorHAnsi"/>
      <w:sz w:val="22"/>
      <w:lang w:val="cy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2</cp:revision>
  <dcterms:created xsi:type="dcterms:W3CDTF">2024-03-20T10:05:00Z</dcterms:created>
  <dcterms:modified xsi:type="dcterms:W3CDTF">2024-03-20T10:06:00Z</dcterms:modified>
</cp:coreProperties>
</file>