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B10C3" w:rsidRDefault="00D56D46">
      <w:pPr>
        <w:jc w:val="center"/>
        <w:rPr>
          <w:b/>
          <w:sz w:val="28"/>
          <w:szCs w:val="28"/>
        </w:rPr>
      </w:pPr>
      <w:r>
        <w:rPr>
          <w:b/>
          <w:sz w:val="28"/>
          <w:szCs w:val="28"/>
        </w:rPr>
        <w:t>PSE PGR Forum - 10th March 2021 - Meeting Minutes</w:t>
      </w:r>
    </w:p>
    <w:p w14:paraId="00000002" w14:textId="77777777" w:rsidR="00AB10C3" w:rsidRDefault="00AB10C3">
      <w:pPr>
        <w:rPr>
          <w:b/>
          <w:sz w:val="28"/>
          <w:szCs w:val="28"/>
        </w:rPr>
      </w:pPr>
    </w:p>
    <w:p w14:paraId="00000003" w14:textId="77777777" w:rsidR="00AB10C3" w:rsidRDefault="00D56D46">
      <w:pPr>
        <w:rPr>
          <w:b/>
          <w:sz w:val="28"/>
          <w:szCs w:val="28"/>
        </w:rPr>
      </w:pPr>
      <w:r>
        <w:rPr>
          <w:b/>
          <w:sz w:val="28"/>
          <w:szCs w:val="28"/>
        </w:rPr>
        <w:t>Staff</w:t>
      </w:r>
    </w:p>
    <w:p w14:paraId="00000004" w14:textId="77777777" w:rsidR="00AB10C3" w:rsidRDefault="00AB10C3">
      <w:pPr>
        <w:rPr>
          <w:b/>
        </w:rPr>
      </w:pPr>
    </w:p>
    <w:p w14:paraId="00000005" w14:textId="77777777" w:rsidR="00AB10C3" w:rsidRDefault="00D56D46">
      <w:pPr>
        <w:rPr>
          <w:b/>
        </w:rPr>
      </w:pPr>
      <w:r>
        <w:t xml:space="preserve">Jane </w:t>
      </w:r>
      <w:proofErr w:type="spellStart"/>
      <w:r>
        <w:t>Chukwu</w:t>
      </w:r>
      <w:proofErr w:type="spellEnd"/>
      <w:r>
        <w:t xml:space="preserve"> - VP Postgrad, Chair </w:t>
      </w:r>
      <w:r>
        <w:rPr>
          <w:b/>
        </w:rPr>
        <w:t>(JC)</w:t>
      </w:r>
    </w:p>
    <w:p w14:paraId="00000006" w14:textId="77777777" w:rsidR="00AB10C3" w:rsidRDefault="00D56D46">
      <w:pPr>
        <w:rPr>
          <w:b/>
        </w:rPr>
      </w:pPr>
      <w:r>
        <w:t xml:space="preserve">Kath Evans - College Education Manager </w:t>
      </w:r>
      <w:r>
        <w:rPr>
          <w:b/>
        </w:rPr>
        <w:t>(KE)</w:t>
      </w:r>
    </w:p>
    <w:p w14:paraId="00000007" w14:textId="77777777" w:rsidR="00AB10C3" w:rsidRDefault="00D56D46">
      <w:pPr>
        <w:rPr>
          <w:b/>
        </w:rPr>
      </w:pPr>
      <w:r>
        <w:t xml:space="preserve">Julie </w:t>
      </w:r>
      <w:proofErr w:type="spellStart"/>
      <w:r>
        <w:t>Gwilliam</w:t>
      </w:r>
      <w:proofErr w:type="spellEnd"/>
      <w:r>
        <w:t xml:space="preserve"> - Dean of Postgraduate Studies </w:t>
      </w:r>
      <w:r>
        <w:rPr>
          <w:b/>
        </w:rPr>
        <w:t>(JG)</w:t>
      </w:r>
    </w:p>
    <w:p w14:paraId="00000008" w14:textId="77777777" w:rsidR="00AB10C3" w:rsidRDefault="00D56D46">
      <w:pPr>
        <w:rPr>
          <w:b/>
        </w:rPr>
      </w:pPr>
      <w:proofErr w:type="spellStart"/>
      <w:r>
        <w:t>Tali</w:t>
      </w:r>
      <w:proofErr w:type="spellEnd"/>
      <w:r>
        <w:t xml:space="preserve"> </w:t>
      </w:r>
      <w:proofErr w:type="spellStart"/>
      <w:r>
        <w:t>Atvars</w:t>
      </w:r>
      <w:proofErr w:type="spellEnd"/>
      <w:r>
        <w:t xml:space="preserve"> - Head of Student Voice </w:t>
      </w:r>
      <w:r>
        <w:rPr>
          <w:b/>
        </w:rPr>
        <w:t>(TA)</w:t>
      </w:r>
    </w:p>
    <w:p w14:paraId="00000009" w14:textId="77777777" w:rsidR="00AB10C3" w:rsidRDefault="00D56D46">
      <w:pPr>
        <w:rPr>
          <w:b/>
        </w:rPr>
      </w:pPr>
      <w:r>
        <w:t xml:space="preserve">Shane McCullough - Student Voice Assistant </w:t>
      </w:r>
      <w:r>
        <w:rPr>
          <w:b/>
        </w:rPr>
        <w:t>(SM)</w:t>
      </w:r>
    </w:p>
    <w:p w14:paraId="0000000A" w14:textId="77777777" w:rsidR="00AB10C3" w:rsidRDefault="00AB10C3">
      <w:pPr>
        <w:rPr>
          <w:b/>
        </w:rPr>
      </w:pPr>
    </w:p>
    <w:p w14:paraId="0000000B" w14:textId="77777777" w:rsidR="00AB10C3" w:rsidRDefault="00AB10C3">
      <w:pPr>
        <w:rPr>
          <w:b/>
        </w:rPr>
      </w:pPr>
    </w:p>
    <w:p w14:paraId="0000000C" w14:textId="77777777" w:rsidR="00AB10C3" w:rsidRDefault="00D56D46">
      <w:pPr>
        <w:rPr>
          <w:b/>
          <w:sz w:val="28"/>
          <w:szCs w:val="28"/>
        </w:rPr>
      </w:pPr>
      <w:r>
        <w:rPr>
          <w:b/>
          <w:sz w:val="28"/>
          <w:szCs w:val="28"/>
        </w:rPr>
        <w:t>Students</w:t>
      </w:r>
    </w:p>
    <w:p w14:paraId="0000000D" w14:textId="77777777" w:rsidR="00AB10C3" w:rsidRDefault="00AB10C3">
      <w:pPr>
        <w:rPr>
          <w:b/>
        </w:rPr>
      </w:pPr>
    </w:p>
    <w:p w14:paraId="0000000E" w14:textId="77F88C75" w:rsidR="00AB10C3" w:rsidRDefault="00F25BE1">
      <w:pPr>
        <w:rPr>
          <w:b/>
        </w:rPr>
      </w:pPr>
      <w:proofErr w:type="spellStart"/>
      <w:r>
        <w:rPr>
          <w:b/>
        </w:rPr>
        <w:t>Sameeh</w:t>
      </w:r>
      <w:proofErr w:type="spellEnd"/>
      <w:r>
        <w:rPr>
          <w:b/>
        </w:rPr>
        <w:t xml:space="preserve"> Al </w:t>
      </w:r>
      <w:proofErr w:type="spellStart"/>
      <w:r>
        <w:rPr>
          <w:b/>
        </w:rPr>
        <w:t>Baqai</w:t>
      </w:r>
      <w:r w:rsidR="00D56D46">
        <w:rPr>
          <w:b/>
        </w:rPr>
        <w:t>n</w:t>
      </w:r>
      <w:proofErr w:type="spellEnd"/>
      <w:r w:rsidR="00D56D46">
        <w:rPr>
          <w:b/>
        </w:rPr>
        <w:t xml:space="preserve"> - </w:t>
      </w:r>
      <w:r w:rsidR="00D56D46">
        <w:t xml:space="preserve">ENGIN </w:t>
      </w:r>
      <w:r w:rsidR="00D56D46">
        <w:rPr>
          <w:b/>
        </w:rPr>
        <w:t>(SB)</w:t>
      </w:r>
    </w:p>
    <w:p w14:paraId="0000000F" w14:textId="77777777" w:rsidR="00AB10C3" w:rsidRDefault="00AB10C3">
      <w:pPr>
        <w:rPr>
          <w:b/>
        </w:rPr>
      </w:pPr>
    </w:p>
    <w:p w14:paraId="00000010" w14:textId="77777777" w:rsidR="00AB10C3" w:rsidRDefault="00AB10C3">
      <w:pPr>
        <w:rPr>
          <w:b/>
        </w:rPr>
      </w:pPr>
    </w:p>
    <w:p w14:paraId="00000011" w14:textId="77777777" w:rsidR="00AB10C3" w:rsidRDefault="00D56D46">
      <w:pPr>
        <w:rPr>
          <w:b/>
          <w:sz w:val="28"/>
          <w:szCs w:val="28"/>
        </w:rPr>
      </w:pPr>
      <w:r>
        <w:rPr>
          <w:b/>
          <w:sz w:val="28"/>
          <w:szCs w:val="28"/>
        </w:rPr>
        <w:t>Introductions</w:t>
      </w:r>
    </w:p>
    <w:p w14:paraId="00000012" w14:textId="77777777" w:rsidR="00AB10C3" w:rsidRDefault="00AB10C3">
      <w:pPr>
        <w:rPr>
          <w:b/>
        </w:rPr>
      </w:pPr>
    </w:p>
    <w:p w14:paraId="00000013" w14:textId="77777777" w:rsidR="00AB10C3" w:rsidRDefault="00D56D46">
      <w:r>
        <w:t>JC introduced everyone and ran over the previous minutes</w:t>
      </w:r>
    </w:p>
    <w:p w14:paraId="00000014" w14:textId="77777777" w:rsidR="00AB10C3" w:rsidRDefault="00AB10C3">
      <w:pPr>
        <w:rPr>
          <w:b/>
          <w:sz w:val="28"/>
          <w:szCs w:val="28"/>
        </w:rPr>
      </w:pPr>
    </w:p>
    <w:p w14:paraId="00000015" w14:textId="77777777" w:rsidR="00AB10C3" w:rsidRDefault="00D56D46">
      <w:pPr>
        <w:rPr>
          <w:b/>
          <w:sz w:val="28"/>
          <w:szCs w:val="28"/>
        </w:rPr>
      </w:pPr>
      <w:r>
        <w:rPr>
          <w:b/>
          <w:sz w:val="28"/>
          <w:szCs w:val="28"/>
        </w:rPr>
        <w:t>Student Updates</w:t>
      </w:r>
    </w:p>
    <w:p w14:paraId="00000016" w14:textId="77777777" w:rsidR="00AB10C3" w:rsidRDefault="00AB10C3">
      <w:pPr>
        <w:rPr>
          <w:b/>
        </w:rPr>
      </w:pPr>
    </w:p>
    <w:p w14:paraId="00000017" w14:textId="76D0034E" w:rsidR="00AB10C3" w:rsidRDefault="00D56D46">
      <w:pPr>
        <w:jc w:val="both"/>
      </w:pPr>
      <w:r>
        <w:t xml:space="preserve">SB discussed the rate of pay for teaching and the difference between being a tutor or demonstrator. SB </w:t>
      </w:r>
      <w:r w:rsidR="003B528B">
        <w:t xml:space="preserve">mentioned </w:t>
      </w:r>
      <w:r>
        <w:t>the difficult process to acquire payment for being a tutor</w:t>
      </w:r>
      <w:bookmarkStart w:id="0" w:name="_GoBack"/>
      <w:bookmarkEnd w:id="0"/>
      <w:r>
        <w:t xml:space="preserve">. SB requests why there is a discrepancy between what goes into engineering and what is in the code of practice and states the job description is not clear. JG stated the review of these discrepancies are taking place within the school. KE states they will contact Erin to receive an update on this issue being clarified. SB thanked JG for the actions she has taken regarding this issue so far and hoped this issue can be resolved for future students. JG stated there will be a training course for teaching roles come </w:t>
      </w:r>
      <w:proofErr w:type="spellStart"/>
      <w:r>
        <w:t>september</w:t>
      </w:r>
      <w:proofErr w:type="spellEnd"/>
      <w:r>
        <w:t xml:space="preserve"> which can help these types of issues.</w:t>
      </w:r>
    </w:p>
    <w:p w14:paraId="00000018" w14:textId="77777777" w:rsidR="00AB10C3" w:rsidRDefault="00AB10C3">
      <w:pPr>
        <w:jc w:val="both"/>
      </w:pPr>
    </w:p>
    <w:p w14:paraId="00000019" w14:textId="77777777" w:rsidR="00AB10C3" w:rsidRDefault="00D56D46">
      <w:pPr>
        <w:jc w:val="both"/>
      </w:pPr>
      <w:r>
        <w:t xml:space="preserve">JG asked if people within cohorts have felt isolated or withdrawn due to working from home. SB stated they felt this seems to be the case and students have lost contact with each other. JG requested if any solutions amongst PHD cohorts can be thought of then to please get in touch. JG stated if people are struggling working from home from a well-being standpoint then going into university in a limited capacity can potentially be explored for those that need to on a case by case basis. JG also recommended using library spaces if needed. JG stated some PGR comments will be released this week when guidance changes. </w:t>
      </w:r>
    </w:p>
    <w:p w14:paraId="0000001A" w14:textId="77777777" w:rsidR="00AB10C3" w:rsidRDefault="00AB10C3">
      <w:pPr>
        <w:jc w:val="both"/>
      </w:pPr>
    </w:p>
    <w:p w14:paraId="0000001B" w14:textId="77777777" w:rsidR="00AB10C3" w:rsidRDefault="00D56D46">
      <w:pPr>
        <w:jc w:val="both"/>
      </w:pPr>
      <w:r>
        <w:t>Meeting closed at 14:31</w:t>
      </w:r>
    </w:p>
    <w:sectPr w:rsidR="00AB10C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0C3"/>
    <w:rsid w:val="003B528B"/>
    <w:rsid w:val="00AB10C3"/>
    <w:rsid w:val="00D56D46"/>
    <w:rsid w:val="00F25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FE372"/>
  <w15:docId w15:val="{36962C68-3233-49A1-BB57-B0A3A76A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Fatkin</dc:creator>
  <cp:lastModifiedBy>Hannah Fatkin</cp:lastModifiedBy>
  <cp:revision>4</cp:revision>
  <dcterms:created xsi:type="dcterms:W3CDTF">2021-03-19T09:33:00Z</dcterms:created>
  <dcterms:modified xsi:type="dcterms:W3CDTF">2021-03-23T14:51:00Z</dcterms:modified>
</cp:coreProperties>
</file>